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6C7CC" w14:textId="2B41745F" w:rsidR="0022526A" w:rsidRPr="00C43D2D" w:rsidRDefault="0022526A" w:rsidP="00C43D2D">
      <w:pPr>
        <w:tabs>
          <w:tab w:val="left" w:pos="4078"/>
        </w:tabs>
        <w:jc w:val="both"/>
        <w:rPr>
          <w:rFonts w:ascii="Times New Roman" w:hAnsi="Times New Roman" w:cs="Times New Roman"/>
        </w:rPr>
      </w:pPr>
      <w:r w:rsidRPr="00C43D2D">
        <w:rPr>
          <w:rFonts w:ascii="Times New Roman" w:hAnsi="Times New Roman" w:cs="Times New Roman"/>
        </w:rPr>
        <w:t xml:space="preserve">Informacja o postępie prac budowlanych realizowanych w ramach projektu pn. </w:t>
      </w:r>
      <w:r w:rsidRPr="00C43D2D">
        <w:rPr>
          <w:rFonts w:ascii="Times New Roman" w:hAnsi="Times New Roman" w:cs="Times New Roman"/>
        </w:rPr>
        <w:br/>
      </w:r>
      <w:r w:rsidRPr="00C43D2D">
        <w:rPr>
          <w:rFonts w:ascii="Times New Roman" w:hAnsi="Times New Roman" w:cs="Times New Roman"/>
          <w:i/>
        </w:rPr>
        <w:t xml:space="preserve">„Budowa obiektu </w:t>
      </w:r>
      <w:proofErr w:type="spellStart"/>
      <w:r w:rsidRPr="00C43D2D">
        <w:rPr>
          <w:rFonts w:ascii="Times New Roman" w:hAnsi="Times New Roman" w:cs="Times New Roman"/>
          <w:i/>
        </w:rPr>
        <w:t>recepcyjno</w:t>
      </w:r>
      <w:proofErr w:type="spellEnd"/>
      <w:r w:rsidRPr="00C43D2D">
        <w:rPr>
          <w:rFonts w:ascii="Times New Roman" w:hAnsi="Times New Roman" w:cs="Times New Roman"/>
          <w:i/>
        </w:rPr>
        <w:t xml:space="preserve"> – muzealnego w Sądeckim Parku Etnograficznym w Nowym Sączu”  w ramach projektu pn. ” Z duchem czasu” z  Programu </w:t>
      </w:r>
      <w:proofErr w:type="spellStart"/>
      <w:r w:rsidRPr="00C43D2D">
        <w:rPr>
          <w:rFonts w:ascii="Times New Roman" w:hAnsi="Times New Roman" w:cs="Times New Roman"/>
          <w:i/>
        </w:rPr>
        <w:t>Interreg</w:t>
      </w:r>
      <w:proofErr w:type="spellEnd"/>
      <w:r w:rsidRPr="00C43D2D">
        <w:rPr>
          <w:rFonts w:ascii="Times New Roman" w:hAnsi="Times New Roman" w:cs="Times New Roman"/>
          <w:i/>
        </w:rPr>
        <w:t xml:space="preserve"> Polska – Słowacja 2021-2027: priorytet 3. Twórcze i atrakcyjne turystycznie Pogranicze, cel szczegółowy 1. Wzmacnianie roli kultury i zrównoważonej turystyki w rozwoju gospodarczym, włączeniu społecznym i innowacjach społecznych”.</w:t>
      </w:r>
    </w:p>
    <w:p w14:paraId="41FBBA9F" w14:textId="77777777" w:rsidR="0022526A" w:rsidRPr="00C43D2D" w:rsidRDefault="0022526A" w:rsidP="00C43D2D">
      <w:pPr>
        <w:tabs>
          <w:tab w:val="left" w:pos="4078"/>
        </w:tabs>
        <w:ind w:right="543"/>
        <w:jc w:val="both"/>
        <w:rPr>
          <w:rFonts w:ascii="Times New Roman" w:hAnsi="Times New Roman" w:cs="Times New Roman"/>
        </w:rPr>
      </w:pPr>
    </w:p>
    <w:p w14:paraId="00F8421D" w14:textId="716AD14E" w:rsidR="0022526A" w:rsidRPr="00C43D2D" w:rsidRDefault="0022526A" w:rsidP="00C43D2D">
      <w:pPr>
        <w:jc w:val="both"/>
        <w:rPr>
          <w:rFonts w:ascii="Times New Roman" w:hAnsi="Times New Roman" w:cs="Times New Roman"/>
        </w:rPr>
      </w:pPr>
      <w:r w:rsidRPr="00C43D2D">
        <w:rPr>
          <w:rFonts w:ascii="Times New Roman" w:eastAsia="Times New Roman" w:hAnsi="Times New Roman" w:cs="Times New Roman"/>
          <w:lang w:eastAsia="pl-PL"/>
        </w:rPr>
        <w:t>Muzeum Ziemi Sądeckiej w dniu 10 lipca 2026r. zawarło umowę</w:t>
      </w:r>
      <w:r w:rsidR="00E9766A" w:rsidRPr="00C43D2D">
        <w:rPr>
          <w:rFonts w:ascii="Times New Roman" w:eastAsia="Times New Roman" w:hAnsi="Times New Roman" w:cs="Times New Roman"/>
          <w:lang w:eastAsia="pl-PL"/>
        </w:rPr>
        <w:t xml:space="preserve"> z</w:t>
      </w:r>
      <w:r w:rsidRPr="00C43D2D">
        <w:rPr>
          <w:rFonts w:ascii="Times New Roman" w:eastAsia="Times New Roman" w:hAnsi="Times New Roman" w:cs="Times New Roman"/>
          <w:lang w:eastAsia="pl-PL"/>
        </w:rPr>
        <w:t xml:space="preserve"> firmą KLIMEK BUDOWNICTWO SP. Z O.O. z siedzibą w Jazowsku, adres: 33-389 Jazowsko 137</w:t>
      </w:r>
      <w:r w:rsidR="00E9766A" w:rsidRPr="00C43D2D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C43D2D">
        <w:rPr>
          <w:rFonts w:ascii="Times New Roman" w:hAnsi="Times New Roman" w:cs="Times New Roman"/>
        </w:rPr>
        <w:t xml:space="preserve">na wykonanie zadania pod nazwą: „Budowa obiektu </w:t>
      </w:r>
      <w:proofErr w:type="spellStart"/>
      <w:r w:rsidRPr="00C43D2D">
        <w:rPr>
          <w:rFonts w:ascii="Times New Roman" w:hAnsi="Times New Roman" w:cs="Times New Roman"/>
        </w:rPr>
        <w:t>recepcyjno</w:t>
      </w:r>
      <w:proofErr w:type="spellEnd"/>
      <w:r w:rsidRPr="00C43D2D">
        <w:rPr>
          <w:rFonts w:ascii="Times New Roman" w:hAnsi="Times New Roman" w:cs="Times New Roman"/>
        </w:rPr>
        <w:t xml:space="preserve"> – muzealnego w Sądeckim Parku Etnograficznym w Nowym Sączu”  w ramach projektu pn. ”Z duchem czasu” z  Programu </w:t>
      </w:r>
      <w:proofErr w:type="spellStart"/>
      <w:r w:rsidRPr="00C43D2D">
        <w:rPr>
          <w:rFonts w:ascii="Times New Roman" w:hAnsi="Times New Roman" w:cs="Times New Roman"/>
        </w:rPr>
        <w:t>Interreg</w:t>
      </w:r>
      <w:proofErr w:type="spellEnd"/>
      <w:r w:rsidRPr="00C43D2D">
        <w:rPr>
          <w:rFonts w:ascii="Times New Roman" w:hAnsi="Times New Roman" w:cs="Times New Roman"/>
        </w:rPr>
        <w:t xml:space="preserve"> Polska – Słowacja 2021-2027: priorytet 3. Twórcze i atrakcyjne turystycznie Pogranicze, cel szczegółowy 1. Wzmacnianie roli kultury i zrównoważonej turystyki w rozwoju gospodarczym, włączeniu społecznym i innowacjach społecznych.</w:t>
      </w:r>
    </w:p>
    <w:p w14:paraId="0F41BD4F" w14:textId="77777777" w:rsidR="00E9766A" w:rsidRPr="00C43D2D" w:rsidRDefault="0022526A" w:rsidP="00C43D2D">
      <w:pPr>
        <w:jc w:val="both"/>
        <w:rPr>
          <w:rFonts w:ascii="Times New Roman" w:hAnsi="Times New Roman" w:cs="Times New Roman"/>
          <w:bCs/>
        </w:rPr>
      </w:pPr>
      <w:r w:rsidRPr="00C43D2D">
        <w:rPr>
          <w:rFonts w:ascii="Times New Roman" w:hAnsi="Times New Roman" w:cs="Times New Roman"/>
        </w:rPr>
        <w:t>Wartość umowy: 3.455.449,54</w:t>
      </w:r>
      <w:r w:rsidRPr="00C43D2D">
        <w:rPr>
          <w:rFonts w:ascii="Times New Roman" w:hAnsi="Times New Roman" w:cs="Times New Roman"/>
          <w:bCs/>
        </w:rPr>
        <w:t xml:space="preserve"> złotych brutto</w:t>
      </w:r>
      <w:r w:rsidR="00E9766A" w:rsidRPr="00C43D2D">
        <w:rPr>
          <w:rFonts w:ascii="Times New Roman" w:hAnsi="Times New Roman" w:cs="Times New Roman"/>
          <w:bCs/>
        </w:rPr>
        <w:t>.</w:t>
      </w:r>
    </w:p>
    <w:p w14:paraId="16EA006F" w14:textId="39D3CB4D" w:rsidR="0022526A" w:rsidRPr="00C43D2D" w:rsidRDefault="0022526A" w:rsidP="00C43D2D">
      <w:pPr>
        <w:jc w:val="both"/>
        <w:rPr>
          <w:rFonts w:ascii="Times New Roman" w:hAnsi="Times New Roman" w:cs="Times New Roman"/>
        </w:rPr>
      </w:pPr>
      <w:r w:rsidRPr="00C43D2D">
        <w:rPr>
          <w:rFonts w:ascii="Times New Roman" w:hAnsi="Times New Roman" w:cs="Times New Roman"/>
        </w:rPr>
        <w:t>Termin wykonania inwestycji ustalono na: 6 lipca 2027 roku.</w:t>
      </w:r>
    </w:p>
    <w:p w14:paraId="0D2B15C7" w14:textId="47559DE8" w:rsidR="00E06FF3" w:rsidRPr="00C43D2D" w:rsidRDefault="00E06FF3" w:rsidP="00C43D2D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43D2D">
        <w:rPr>
          <w:rFonts w:ascii="Times New Roman" w:eastAsia="Times New Roman" w:hAnsi="Times New Roman" w:cs="Times New Roman"/>
          <w:lang w:eastAsia="pl-PL"/>
        </w:rPr>
        <w:t>Przekazanie placu budowy nastąpiło w dniu 16 lipca 2026 roku.</w:t>
      </w:r>
    </w:p>
    <w:p w14:paraId="2A1F68E9" w14:textId="77777777" w:rsidR="0022526A" w:rsidRPr="00C43D2D" w:rsidRDefault="0022526A" w:rsidP="00C43D2D">
      <w:pPr>
        <w:tabs>
          <w:tab w:val="left" w:pos="4078"/>
        </w:tabs>
        <w:ind w:right="543"/>
        <w:jc w:val="both"/>
        <w:rPr>
          <w:rFonts w:ascii="Times New Roman" w:hAnsi="Times New Roman" w:cs="Times New Roman"/>
        </w:rPr>
      </w:pPr>
      <w:r w:rsidRPr="00C43D2D">
        <w:rPr>
          <w:rFonts w:ascii="Times New Roman" w:hAnsi="Times New Roman" w:cs="Times New Roman"/>
        </w:rPr>
        <w:t>Harmonogram prac:</w:t>
      </w:r>
    </w:p>
    <w:p w14:paraId="24E7C55A" w14:textId="0788D0EE" w:rsidR="00CC6859" w:rsidRPr="00C43D2D" w:rsidRDefault="00384390" w:rsidP="00C43D2D">
      <w:pPr>
        <w:spacing w:after="0"/>
        <w:ind w:left="-284"/>
        <w:jc w:val="both"/>
      </w:pPr>
      <w:r w:rsidRPr="00C43D2D">
        <w:rPr>
          <w:noProof/>
        </w:rPr>
        <w:drawing>
          <wp:inline distT="0" distB="0" distL="0" distR="0" wp14:anchorId="562AF581" wp14:editId="10E56FC6">
            <wp:extent cx="6360245" cy="4021455"/>
            <wp:effectExtent l="0" t="0" r="254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278" cy="4030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3E2C6" w14:textId="43DF9521" w:rsidR="00384390" w:rsidRPr="00C43D2D" w:rsidRDefault="00384390" w:rsidP="00C43D2D">
      <w:pPr>
        <w:spacing w:after="0"/>
        <w:ind w:left="-284"/>
        <w:jc w:val="both"/>
      </w:pPr>
    </w:p>
    <w:p w14:paraId="026F5472" w14:textId="26C2ACBC" w:rsidR="00C43D2D" w:rsidRPr="00C43D2D" w:rsidRDefault="00D9715C" w:rsidP="00C43D2D">
      <w:pPr>
        <w:jc w:val="both"/>
        <w:rPr>
          <w:rFonts w:ascii="Times New Roman" w:hAnsi="Times New Roman" w:cs="Times New Roman"/>
        </w:rPr>
      </w:pPr>
      <w:r w:rsidRPr="00C43D2D">
        <w:rPr>
          <w:rFonts w:ascii="Times New Roman" w:hAnsi="Times New Roman" w:cs="Times New Roman"/>
        </w:rPr>
        <w:lastRenderedPageBreak/>
        <w:t>W dniu 10 sierpnia 2026 r. rozpoczęto prace budowlane związane z realizacją zadania pn. „Budowa obiektu recepcyjno-muzealnego w Sądeckim Parku Etnograficznym w Nowym Sączu”. Rozpoczęcie robót stanowi kolejny etap realizacji inwestycji, obejmujący wykonanie zaplanowanych prac zgodnie z zatwierdzoną dokumentacją projektową oraz przyjętym harmonogramem realizacji zadania.</w:t>
      </w:r>
    </w:p>
    <w:p w14:paraId="60E0EA1A" w14:textId="063ED7E4" w:rsidR="008C3A27" w:rsidRPr="008C3A27" w:rsidRDefault="008C3A27" w:rsidP="008C3A27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8C3A27">
        <w:rPr>
          <w:rFonts w:ascii="Times New Roman" w:hAnsi="Times New Roman" w:cs="Times New Roman"/>
        </w:rPr>
        <w:t xml:space="preserve">W dniu </w:t>
      </w:r>
      <w:r w:rsidR="00F90CC3">
        <w:rPr>
          <w:rFonts w:ascii="Times New Roman" w:hAnsi="Times New Roman" w:cs="Times New Roman"/>
        </w:rPr>
        <w:t>7</w:t>
      </w:r>
      <w:r w:rsidRPr="008C3A27">
        <w:rPr>
          <w:rFonts w:ascii="Times New Roman" w:hAnsi="Times New Roman" w:cs="Times New Roman"/>
        </w:rPr>
        <w:t xml:space="preserve"> października 2026r. odbył się odbiór częściowy prac zrealizowanych przez firmę KLIMEK BUDOWNICTWO SP. Z O.O. z siedzibą w Jazowsku, adres: 33-389 Jazowsko 137. Odbiór został przeprowadzony w celu weryfikacji zakresu i prawidłowości wykonanych prac </w:t>
      </w:r>
      <w:bookmarkStart w:id="0" w:name="_GoBack"/>
      <w:bookmarkEnd w:id="0"/>
      <w:r w:rsidRPr="008C3A27">
        <w:rPr>
          <w:rFonts w:ascii="Times New Roman" w:hAnsi="Times New Roman" w:cs="Times New Roman"/>
        </w:rPr>
        <w:t>oraz ich zgodności z zawartą umową, dokumentacją projektową i przyjętymi wymaganiami</w:t>
      </w:r>
      <w:r>
        <w:rPr>
          <w:rFonts w:ascii="Times New Roman" w:hAnsi="Times New Roman" w:cs="Times New Roman"/>
        </w:rPr>
        <w:t>.</w:t>
      </w:r>
    </w:p>
    <w:p w14:paraId="1FB2E143" w14:textId="222B35E8" w:rsidR="008C3A27" w:rsidRPr="008C3A27" w:rsidRDefault="008C3A27" w:rsidP="008C3A27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8C3A27">
        <w:rPr>
          <w:rFonts w:ascii="Times New Roman" w:hAnsi="Times New Roman" w:cs="Times New Roman"/>
        </w:rPr>
        <w:t>W trakcie odbioru dokonano oględzin wykonanych prac oraz sprawdzono ich stan techniczny i jakość wykonania. Zweryfikowano również, czy zakres rzeczowy przewidziany do realizacji został wykonany zgodnie z założeniami zadania.</w:t>
      </w:r>
    </w:p>
    <w:p w14:paraId="27B311C7" w14:textId="6436C23B" w:rsidR="00C43D2D" w:rsidRDefault="008C3A27" w:rsidP="008C3A27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8C3A27">
        <w:rPr>
          <w:rFonts w:ascii="Times New Roman" w:hAnsi="Times New Roman" w:cs="Times New Roman"/>
        </w:rPr>
        <w:t>W odbiorze uczestniczyli przedstawiciele Muzeum Ziemi Sądeckiej, wykonawcy oraz osoby odpowiedzialne za nadzór nad realizacją zadania.</w:t>
      </w:r>
    </w:p>
    <w:p w14:paraId="23C62B80" w14:textId="047F8DB8" w:rsidR="006714DE" w:rsidRDefault="006714DE" w:rsidP="008C3A27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p w14:paraId="55FFFAA9" w14:textId="77777777" w:rsidR="006714DE" w:rsidRDefault="006714DE" w:rsidP="008C3A27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C603588" wp14:editId="1D2AB370">
            <wp:extent cx="5942965" cy="4457224"/>
            <wp:effectExtent l="0" t="0" r="63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1012_10341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89" cy="445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C7282" w14:textId="0A32911A" w:rsidR="006714DE" w:rsidRDefault="006714DE" w:rsidP="008C3A27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212488F" wp14:editId="0B5E47C9">
            <wp:extent cx="5760720" cy="4320540"/>
            <wp:effectExtent l="0" t="0" r="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1012_10321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55BE0" w14:textId="0B3CED7B" w:rsidR="006714DE" w:rsidRPr="00C43D2D" w:rsidRDefault="006714DE" w:rsidP="008C3A27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sectPr w:rsidR="006714DE" w:rsidRPr="00C43D2D" w:rsidSect="00147528">
      <w:headerReference w:type="default" r:id="rId11"/>
      <w:footerReference w:type="default" r:id="rId12"/>
      <w:pgSz w:w="11906" w:h="16838" w:code="9"/>
      <w:pgMar w:top="2516" w:right="1417" w:bottom="709" w:left="1417" w:header="70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6D7F1" w14:textId="77777777" w:rsidR="00284F08" w:rsidRDefault="00284F08" w:rsidP="002A0447">
      <w:pPr>
        <w:spacing w:after="0" w:line="240" w:lineRule="auto"/>
      </w:pPr>
      <w:r>
        <w:separator/>
      </w:r>
    </w:p>
  </w:endnote>
  <w:endnote w:type="continuationSeparator" w:id="0">
    <w:p w14:paraId="5EE19C57" w14:textId="77777777" w:rsidR="00284F08" w:rsidRDefault="00284F08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DC477" w14:textId="7B162BCA" w:rsidR="002A0447" w:rsidRPr="009507AB" w:rsidRDefault="00497AF5" w:rsidP="00B47A50">
    <w:pPr>
      <w:pStyle w:val="Stopka"/>
      <w:ind w:left="-360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1AC7D2" wp14:editId="11D46863">
              <wp:simplePos x="0" y="0"/>
              <wp:positionH relativeFrom="column">
                <wp:posOffset>2968960</wp:posOffset>
              </wp:positionH>
              <wp:positionV relativeFrom="paragraph">
                <wp:posOffset>-186564</wp:posOffset>
              </wp:positionV>
              <wp:extent cx="2971663" cy="1233170"/>
              <wp:effectExtent l="0" t="0" r="635" b="5080"/>
              <wp:wrapNone/>
              <wp:docPr id="1913589182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663" cy="1233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846A0E" w14:textId="77777777" w:rsidR="008927C2" w:rsidRPr="00497AF5" w:rsidRDefault="008927C2" w:rsidP="00B47A50">
                          <w:pPr>
                            <w:ind w:right="-123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AC7D2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233.8pt;margin-top:-14.7pt;width:234pt;height:97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" fillcolor="white [3201]" stroked="f" strokeweight=".5pt">
              <v:textbox>
                <w:txbxContent>
                  <w:p w14:paraId="00846A0E" w14:textId="77777777" w:rsidR="008927C2" w:rsidRPr="00497AF5" w:rsidRDefault="008927C2" w:rsidP="00B47A50">
                    <w:pPr>
                      <w:ind w:right="-123"/>
                    </w:pPr>
                  </w:p>
                </w:txbxContent>
              </v:textbox>
            </v:shape>
          </w:pict>
        </mc:Fallback>
      </mc:AlternateContent>
    </w:r>
    <w:r w:rsidR="008927C2">
      <w:rPr>
        <w:rFonts w:ascii="Open Sans" w:hAnsi="Open Sans" w:cs="Open San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243A5" w14:textId="77777777" w:rsidR="00284F08" w:rsidRDefault="00284F08" w:rsidP="002A0447">
      <w:pPr>
        <w:spacing w:after="0" w:line="240" w:lineRule="auto"/>
      </w:pPr>
      <w:r>
        <w:separator/>
      </w:r>
    </w:p>
  </w:footnote>
  <w:footnote w:type="continuationSeparator" w:id="0">
    <w:p w14:paraId="5D1386D7" w14:textId="77777777" w:rsidR="00284F08" w:rsidRDefault="00284F08" w:rsidP="002A0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C4D0E" w14:textId="3D8B6E30" w:rsidR="002A0447" w:rsidRDefault="00C75666" w:rsidP="00B47A50">
    <w:pPr>
      <w:pStyle w:val="Nagwek"/>
      <w:tabs>
        <w:tab w:val="clear" w:pos="9072"/>
        <w:tab w:val="right" w:pos="8460"/>
      </w:tabs>
      <w:ind w:right="-288"/>
    </w:pPr>
    <w:r>
      <w:rPr>
        <w:noProof/>
      </w:rPr>
      <w:drawing>
        <wp:anchor distT="0" distB="0" distL="114300" distR="114300" simplePos="0" relativeHeight="251655168" behindDoc="0" locked="0" layoutInCell="1" allowOverlap="1" wp14:anchorId="0DAF4B4B" wp14:editId="4F535F41">
          <wp:simplePos x="0" y="0"/>
          <wp:positionH relativeFrom="column">
            <wp:posOffset>3955415</wp:posOffset>
          </wp:positionH>
          <wp:positionV relativeFrom="paragraph">
            <wp:posOffset>121920</wp:posOffset>
          </wp:positionV>
          <wp:extent cx="2037080" cy="502920"/>
          <wp:effectExtent l="0" t="0" r="1270" b="0"/>
          <wp:wrapThrough wrapText="bothSides">
            <wp:wrapPolygon edited="0">
              <wp:start x="3636" y="0"/>
              <wp:lineTo x="0" y="3273"/>
              <wp:lineTo x="0" y="13091"/>
              <wp:lineTo x="1010" y="13091"/>
              <wp:lineTo x="2424" y="20455"/>
              <wp:lineTo x="2626" y="20455"/>
              <wp:lineTo x="17574" y="20455"/>
              <wp:lineTo x="17776" y="20455"/>
              <wp:lineTo x="19796" y="13091"/>
              <wp:lineTo x="21411" y="13091"/>
              <wp:lineTo x="21411" y="7364"/>
              <wp:lineTo x="17574" y="0"/>
              <wp:lineTo x="3636" y="0"/>
            </wp:wrapPolygon>
          </wp:wrapThrough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934154" name="Obraz 1"/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708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19" behindDoc="0" locked="0" layoutInCell="1" allowOverlap="1" wp14:anchorId="39469138" wp14:editId="3FB458D2">
          <wp:simplePos x="0" y="0"/>
          <wp:positionH relativeFrom="column">
            <wp:posOffset>-234699</wp:posOffset>
          </wp:positionH>
          <wp:positionV relativeFrom="paragraph">
            <wp:posOffset>61595</wp:posOffset>
          </wp:positionV>
          <wp:extent cx="3416300" cy="914400"/>
          <wp:effectExtent l="0" t="0" r="0" b="0"/>
          <wp:wrapThrough wrapText="bothSides">
            <wp:wrapPolygon edited="0">
              <wp:start x="0" y="0"/>
              <wp:lineTo x="0" y="21150"/>
              <wp:lineTo x="21439" y="21150"/>
              <wp:lineTo x="21439" y="0"/>
              <wp:lineTo x="0" y="0"/>
            </wp:wrapPolygon>
          </wp:wrapThrough>
          <wp:docPr id="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3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30DBC"/>
    <w:multiLevelType w:val="hybridMultilevel"/>
    <w:tmpl w:val="53100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11107"/>
    <w:multiLevelType w:val="hybridMultilevel"/>
    <w:tmpl w:val="FD684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213FB"/>
    <w:multiLevelType w:val="hybridMultilevel"/>
    <w:tmpl w:val="7A4EA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87FB6"/>
    <w:multiLevelType w:val="multilevel"/>
    <w:tmpl w:val="8EC0E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1D3261"/>
    <w:multiLevelType w:val="hybridMultilevel"/>
    <w:tmpl w:val="E6747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85277"/>
    <w:rsid w:val="000B1F37"/>
    <w:rsid w:val="000B296C"/>
    <w:rsid w:val="000F2BAB"/>
    <w:rsid w:val="00123167"/>
    <w:rsid w:val="001278B6"/>
    <w:rsid w:val="00133F40"/>
    <w:rsid w:val="00135221"/>
    <w:rsid w:val="00147528"/>
    <w:rsid w:val="001519D1"/>
    <w:rsid w:val="00201A48"/>
    <w:rsid w:val="0022526A"/>
    <w:rsid w:val="00253A76"/>
    <w:rsid w:val="00284F08"/>
    <w:rsid w:val="002A0447"/>
    <w:rsid w:val="002F3E56"/>
    <w:rsid w:val="00310AD6"/>
    <w:rsid w:val="00371EFA"/>
    <w:rsid w:val="00384390"/>
    <w:rsid w:val="003D3C3E"/>
    <w:rsid w:val="003E1903"/>
    <w:rsid w:val="003E780E"/>
    <w:rsid w:val="00497AF5"/>
    <w:rsid w:val="00593862"/>
    <w:rsid w:val="005D6BD1"/>
    <w:rsid w:val="00664702"/>
    <w:rsid w:val="006714DE"/>
    <w:rsid w:val="00692DA7"/>
    <w:rsid w:val="006C058A"/>
    <w:rsid w:val="006E36C2"/>
    <w:rsid w:val="006F1A78"/>
    <w:rsid w:val="00765E88"/>
    <w:rsid w:val="007B3694"/>
    <w:rsid w:val="007F4693"/>
    <w:rsid w:val="0085407D"/>
    <w:rsid w:val="008927C2"/>
    <w:rsid w:val="008C1067"/>
    <w:rsid w:val="008C3A27"/>
    <w:rsid w:val="008D7A07"/>
    <w:rsid w:val="00944BED"/>
    <w:rsid w:val="009507AB"/>
    <w:rsid w:val="00970C73"/>
    <w:rsid w:val="00A35A5C"/>
    <w:rsid w:val="00A842B8"/>
    <w:rsid w:val="00AB4A93"/>
    <w:rsid w:val="00AC5BAB"/>
    <w:rsid w:val="00AE580A"/>
    <w:rsid w:val="00AF062F"/>
    <w:rsid w:val="00B3073A"/>
    <w:rsid w:val="00B4631F"/>
    <w:rsid w:val="00B47A50"/>
    <w:rsid w:val="00B82EDD"/>
    <w:rsid w:val="00B90C37"/>
    <w:rsid w:val="00C43D2D"/>
    <w:rsid w:val="00C63E44"/>
    <w:rsid w:val="00C75666"/>
    <w:rsid w:val="00CC6859"/>
    <w:rsid w:val="00CF6780"/>
    <w:rsid w:val="00D135F5"/>
    <w:rsid w:val="00D9715C"/>
    <w:rsid w:val="00DF4AD0"/>
    <w:rsid w:val="00DF71F1"/>
    <w:rsid w:val="00DF7E22"/>
    <w:rsid w:val="00E06FF3"/>
    <w:rsid w:val="00E0752A"/>
    <w:rsid w:val="00E119DA"/>
    <w:rsid w:val="00E46CB1"/>
    <w:rsid w:val="00E61898"/>
    <w:rsid w:val="00E636F4"/>
    <w:rsid w:val="00E961A8"/>
    <w:rsid w:val="00E9766A"/>
    <w:rsid w:val="00F0657A"/>
    <w:rsid w:val="00F22D22"/>
    <w:rsid w:val="00F45534"/>
    <w:rsid w:val="00F90CC3"/>
    <w:rsid w:val="00FD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8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B016-AB7A-4259-92FE-3283FBDEA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Janiszewski</dc:creator>
  <cp:keywords/>
  <dc:description/>
  <cp:lastModifiedBy>Inwestycje</cp:lastModifiedBy>
  <cp:revision>5</cp:revision>
  <cp:lastPrinted>2026-01-12T12:29:00Z</cp:lastPrinted>
  <dcterms:created xsi:type="dcterms:W3CDTF">2026-10-08T08:58:00Z</dcterms:created>
  <dcterms:modified xsi:type="dcterms:W3CDTF">2026-10-12T16:19:00Z</dcterms:modified>
</cp:coreProperties>
</file>