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24" w:rsidRPr="00AF38AB" w:rsidRDefault="00925924" w:rsidP="00925924">
      <w:pPr>
        <w:pStyle w:val="Nagwek1"/>
        <w:jc w:val="right"/>
        <w:rPr>
          <w:rFonts w:ascii="Calibri" w:hAnsi="Calibri" w:cs="Calibri"/>
          <w:iCs/>
          <w:sz w:val="16"/>
          <w:szCs w:val="16"/>
        </w:rPr>
      </w:pPr>
      <w:r w:rsidRPr="00AF38AB">
        <w:rPr>
          <w:rFonts w:ascii="Calibri" w:hAnsi="Calibri" w:cs="Calibri"/>
          <w:iCs/>
          <w:sz w:val="16"/>
          <w:szCs w:val="16"/>
        </w:rPr>
        <w:t>załącznik nr 2</w:t>
      </w:r>
      <w:r w:rsidRPr="00AF38AB">
        <w:rPr>
          <w:rFonts w:ascii="Calibri" w:hAnsi="Calibri" w:cs="Calibri"/>
          <w:b w:val="0"/>
          <w:bCs w:val="0"/>
          <w:iCs/>
          <w:sz w:val="16"/>
          <w:szCs w:val="16"/>
        </w:rPr>
        <w:t xml:space="preserve">  do ogłoszenia o przetargu na wynajem lokalu</w:t>
      </w:r>
    </w:p>
    <w:p w:rsidR="00925924" w:rsidRPr="00AF38AB" w:rsidRDefault="00925924" w:rsidP="00925924">
      <w:pPr>
        <w:pStyle w:val="Nagwek2"/>
        <w:jc w:val="center"/>
        <w:rPr>
          <w:rFonts w:ascii="Calibri" w:hAnsi="Calibri" w:cs="Calibri"/>
          <w:color w:val="auto"/>
          <w:sz w:val="22"/>
          <w:szCs w:val="22"/>
        </w:rPr>
      </w:pPr>
      <w:r w:rsidRPr="00AF38AB">
        <w:rPr>
          <w:rFonts w:ascii="Calibri" w:hAnsi="Calibri" w:cs="Calibri"/>
          <w:color w:val="auto"/>
          <w:sz w:val="22"/>
          <w:szCs w:val="22"/>
        </w:rPr>
        <w:t>Wzór  umowy najmu lokalu użytkowego wraz z załącznikami</w:t>
      </w:r>
    </w:p>
    <w:p w:rsidR="00925924" w:rsidRPr="00AF38AB" w:rsidRDefault="00925924" w:rsidP="00925924">
      <w:pPr>
        <w:jc w:val="center"/>
        <w:rPr>
          <w:rFonts w:ascii="Calibri" w:hAnsi="Calibri" w:cs="Calibri"/>
          <w:b/>
          <w:sz w:val="22"/>
          <w:szCs w:val="22"/>
        </w:rPr>
      </w:pPr>
    </w:p>
    <w:p w:rsidR="00925924" w:rsidRPr="00AF38AB" w:rsidRDefault="00925924" w:rsidP="00925924">
      <w:pPr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jc w:val="center"/>
        <w:rPr>
          <w:rFonts w:ascii="Calibri" w:hAnsi="Calibri" w:cs="Calibri"/>
          <w:b/>
          <w:sz w:val="22"/>
          <w:szCs w:val="22"/>
        </w:rPr>
      </w:pPr>
      <w:r w:rsidRPr="00AF38AB">
        <w:rPr>
          <w:rFonts w:ascii="Calibri" w:hAnsi="Calibri" w:cs="Calibri"/>
          <w:b/>
          <w:sz w:val="22"/>
          <w:szCs w:val="22"/>
        </w:rPr>
        <w:t>UMOWA NAJMU LOKALU UŻYTKOWEGO</w:t>
      </w:r>
    </w:p>
    <w:p w:rsidR="00925924" w:rsidRPr="00AF38AB" w:rsidRDefault="00925924" w:rsidP="00925924">
      <w:pPr>
        <w:pStyle w:val="Bezodstpw"/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pStyle w:val="Bezodstpw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zawarta w dniu …………………………….</w:t>
      </w:r>
      <w:r>
        <w:rPr>
          <w:rFonts w:ascii="Calibri" w:hAnsi="Calibri" w:cs="Calibri"/>
          <w:sz w:val="22"/>
          <w:szCs w:val="22"/>
        </w:rPr>
        <w:t>2026</w:t>
      </w:r>
      <w:r w:rsidRPr="00AF38AB">
        <w:rPr>
          <w:rFonts w:ascii="Calibri" w:hAnsi="Calibri" w:cs="Calibri"/>
          <w:sz w:val="22"/>
          <w:szCs w:val="22"/>
        </w:rPr>
        <w:t xml:space="preserve"> roku  pomiędzy :</w:t>
      </w:r>
    </w:p>
    <w:p w:rsidR="00925924" w:rsidRPr="00AF38AB" w:rsidRDefault="00925924" w:rsidP="00925924">
      <w:pPr>
        <w:pStyle w:val="Bezodstpw"/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pStyle w:val="Bezodstpw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Muzeum Ziemi Sądeckiej ul. Jagiellońska 56, 33 – 300 Nowy Sącz</w:t>
      </w:r>
    </w:p>
    <w:p w:rsidR="00925924" w:rsidRPr="00AF38AB" w:rsidRDefault="00925924" w:rsidP="00925924">
      <w:pPr>
        <w:pStyle w:val="Bezodstpw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reprezentowanym przez : Roberta Ślusarka – Dyrektora Muzeum</w:t>
      </w:r>
    </w:p>
    <w:p w:rsidR="00925924" w:rsidRPr="00AF38AB" w:rsidRDefault="00925924" w:rsidP="00925924">
      <w:pPr>
        <w:pStyle w:val="Bezodstpw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zwanym Wynajmującym  </w:t>
      </w:r>
    </w:p>
    <w:p w:rsidR="00925924" w:rsidRPr="00AF38AB" w:rsidRDefault="00925924" w:rsidP="00925924">
      <w:pPr>
        <w:pStyle w:val="Bezodstpw"/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pStyle w:val="Bezodstpw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a : </w:t>
      </w:r>
    </w:p>
    <w:p w:rsidR="00925924" w:rsidRPr="00AF38AB" w:rsidRDefault="00925924" w:rsidP="00925924">
      <w:pPr>
        <w:pStyle w:val="Bezodstpw"/>
        <w:rPr>
          <w:rFonts w:ascii="Calibri" w:hAnsi="Calibri" w:cs="Calibri"/>
          <w:b/>
          <w:sz w:val="22"/>
          <w:szCs w:val="22"/>
        </w:rPr>
      </w:pPr>
    </w:p>
    <w:p w:rsidR="00925924" w:rsidRPr="00AF38AB" w:rsidRDefault="00925924" w:rsidP="00925924">
      <w:pPr>
        <w:pStyle w:val="Bezodstpw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………………………………..….., wpisaną do ewidencji działalności gospodarczej przez ………..……………….………w dniu ……….……………….. pod numerem ………………., nr NIP …………………….., REGON ……………………..….</w:t>
      </w:r>
    </w:p>
    <w:p w:rsidR="00925924" w:rsidRPr="00AF38AB" w:rsidRDefault="00925924" w:rsidP="00925924">
      <w:pPr>
        <w:pStyle w:val="Bezodstpw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reprezentowaną przez:……………………………………….</w:t>
      </w:r>
    </w:p>
    <w:p w:rsidR="00925924" w:rsidRPr="00AF38AB" w:rsidRDefault="00925924" w:rsidP="00925924">
      <w:pPr>
        <w:pStyle w:val="Bezodstpw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zwanym Najemcą</w:t>
      </w:r>
    </w:p>
    <w:p w:rsidR="00925924" w:rsidRPr="00AF38AB" w:rsidRDefault="00925924" w:rsidP="00925924">
      <w:pPr>
        <w:jc w:val="center"/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jc w:val="center"/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jc w:val="center"/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jc w:val="center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§1</w:t>
      </w:r>
    </w:p>
    <w:p w:rsidR="00925924" w:rsidRPr="00AF38AB" w:rsidRDefault="00925924" w:rsidP="00925924">
      <w:pPr>
        <w:widowControl w:val="0"/>
        <w:numPr>
          <w:ilvl w:val="0"/>
          <w:numId w:val="12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Przedmiotem umowy jest stanowiący własność Muzeum Ziemi Sądeckiej lokal użytkowy </w:t>
      </w:r>
      <w:r w:rsidRPr="00AF38AB">
        <w:rPr>
          <w:rFonts w:ascii="Calibri" w:hAnsi="Calibri" w:cs="Calibri"/>
          <w:sz w:val="22"/>
          <w:szCs w:val="22"/>
        </w:rPr>
        <w:br/>
        <w:t xml:space="preserve">o powierzchni użytkowej </w:t>
      </w:r>
      <w:r w:rsidRPr="00AF38AB">
        <w:rPr>
          <w:rFonts w:ascii="Calibri" w:hAnsi="Calibri" w:cs="Calibri"/>
          <w:b/>
          <w:sz w:val="22"/>
          <w:szCs w:val="22"/>
        </w:rPr>
        <w:t>15,20 m</w:t>
      </w:r>
      <w:r w:rsidRPr="00AF38AB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AF38AB">
        <w:rPr>
          <w:rFonts w:ascii="Calibri" w:hAnsi="Calibri" w:cs="Calibri"/>
          <w:sz w:val="22"/>
          <w:szCs w:val="22"/>
        </w:rPr>
        <w:t xml:space="preserve">, położony w Miasteczku Galicyjskim przy ul. Lwowskiej 226 </w:t>
      </w:r>
      <w:r w:rsidRPr="00AF38AB">
        <w:rPr>
          <w:rFonts w:ascii="Calibri" w:hAnsi="Calibri" w:cs="Calibri"/>
          <w:sz w:val="22"/>
          <w:szCs w:val="22"/>
        </w:rPr>
        <w:br/>
        <w:t>w Nowym Sączu:</w:t>
      </w:r>
    </w:p>
    <w:p w:rsidR="00925924" w:rsidRPr="00AF38AB" w:rsidRDefault="00925924" w:rsidP="00925924">
      <w:pPr>
        <w:widowControl w:val="0"/>
        <w:numPr>
          <w:ilvl w:val="0"/>
          <w:numId w:val="12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Szczegółowy opis lokalu znajduje się w </w:t>
      </w:r>
      <w:r w:rsidRPr="00AF38AB">
        <w:rPr>
          <w:rFonts w:ascii="Calibri" w:hAnsi="Calibri" w:cs="Calibri"/>
          <w:b/>
          <w:sz w:val="22"/>
          <w:szCs w:val="22"/>
        </w:rPr>
        <w:t>załączniku nr 3</w:t>
      </w:r>
      <w:r w:rsidRPr="00AF38AB">
        <w:rPr>
          <w:rFonts w:ascii="Calibri" w:hAnsi="Calibri" w:cs="Calibri"/>
          <w:sz w:val="22"/>
          <w:szCs w:val="22"/>
        </w:rPr>
        <w:t xml:space="preserve"> do niniejszej umowy.</w:t>
      </w:r>
    </w:p>
    <w:p w:rsidR="00925924" w:rsidRPr="00AF38AB" w:rsidRDefault="00925924" w:rsidP="00925924">
      <w:pPr>
        <w:widowControl w:val="0"/>
        <w:numPr>
          <w:ilvl w:val="0"/>
          <w:numId w:val="12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Najemca wykorzystywał będzie przedmiot najmu na prowadzenie działalności gospodarczej (wytwórczej, usługowej, handlowej, zawodowej), zgodnej z przeznaczeniem/charakterem przyległej pracowni (Pracownia zegarmistrza).</w:t>
      </w:r>
    </w:p>
    <w:p w:rsidR="00925924" w:rsidRPr="00AF38AB" w:rsidRDefault="00925924" w:rsidP="00925924">
      <w:pPr>
        <w:widowControl w:val="0"/>
        <w:numPr>
          <w:ilvl w:val="0"/>
          <w:numId w:val="12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Najemca nie ma prawa bez zgody Wynajmującego podnająć ani w inny sposób odstępować na rzecz osób trzecich przedmiotu najmu w całości lub w części.</w:t>
      </w:r>
    </w:p>
    <w:p w:rsidR="00925924" w:rsidRPr="00AF38AB" w:rsidRDefault="00925924" w:rsidP="00925924">
      <w:pPr>
        <w:widowControl w:val="0"/>
        <w:numPr>
          <w:ilvl w:val="0"/>
          <w:numId w:val="12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Wydanie Najemcy przedmiotu najmu nastąpi na podstawie protokołu zdawczo odbiorczego będącego </w:t>
      </w:r>
      <w:r w:rsidRPr="00AF38AB">
        <w:rPr>
          <w:rFonts w:ascii="Calibri" w:hAnsi="Calibri" w:cs="Calibri"/>
          <w:b/>
          <w:sz w:val="22"/>
          <w:szCs w:val="22"/>
        </w:rPr>
        <w:t>załącznikiem nr 1</w:t>
      </w:r>
      <w:r w:rsidRPr="00AF38AB">
        <w:rPr>
          <w:rFonts w:ascii="Calibri" w:hAnsi="Calibri" w:cs="Calibri"/>
          <w:sz w:val="22"/>
          <w:szCs w:val="22"/>
        </w:rPr>
        <w:t xml:space="preserve"> do niniejszej umowy.</w:t>
      </w:r>
    </w:p>
    <w:p w:rsidR="00925924" w:rsidRPr="00AF38AB" w:rsidRDefault="00925924" w:rsidP="00925924">
      <w:pPr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jc w:val="center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§2</w:t>
      </w:r>
    </w:p>
    <w:p w:rsidR="00925924" w:rsidRPr="00AF38AB" w:rsidRDefault="00925924" w:rsidP="00925924">
      <w:pPr>
        <w:widowControl w:val="0"/>
        <w:numPr>
          <w:ilvl w:val="0"/>
          <w:numId w:val="6"/>
        </w:numPr>
        <w:suppressAutoHyphens/>
        <w:autoSpaceDE w:val="0"/>
        <w:ind w:left="357" w:hanging="357"/>
        <w:jc w:val="both"/>
        <w:rPr>
          <w:rFonts w:ascii="Calibri" w:hAnsi="Calibri" w:cs="Calibri"/>
          <w:i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Najemca ma prawo umieszczać tablice informacyjne, </w:t>
      </w:r>
      <w:proofErr w:type="spellStart"/>
      <w:r w:rsidRPr="00AF38AB">
        <w:rPr>
          <w:rFonts w:ascii="Calibri" w:hAnsi="Calibri" w:cs="Calibri"/>
          <w:sz w:val="22"/>
          <w:szCs w:val="22"/>
        </w:rPr>
        <w:t>ekspozytory</w:t>
      </w:r>
      <w:proofErr w:type="spellEnd"/>
      <w:r w:rsidRPr="00AF38AB">
        <w:rPr>
          <w:rFonts w:ascii="Calibri" w:hAnsi="Calibri" w:cs="Calibri"/>
          <w:sz w:val="22"/>
          <w:szCs w:val="22"/>
        </w:rPr>
        <w:t xml:space="preserve"> dotyczące prowadzenia działalności w budynku, w którym znajduje się lokal będący przedmiotem niniejszej umowy najmu oraz na terenie Miasteczka Galicyjskiego w miejscach uzgodnionych z Wynajmującym, przy czym ich ilość, wielkość i szata graficzna winna być uzgodniona z Wynajmującym i spełniać wszystkie wymagania prawa lokalnego. </w:t>
      </w:r>
    </w:p>
    <w:p w:rsidR="00925924" w:rsidRPr="00AF38AB" w:rsidRDefault="00925924" w:rsidP="00925924">
      <w:pPr>
        <w:widowControl w:val="0"/>
        <w:numPr>
          <w:ilvl w:val="0"/>
          <w:numId w:val="6"/>
        </w:numPr>
        <w:suppressAutoHyphens/>
        <w:autoSpaceDE w:val="0"/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 w:rsidRPr="00AF38AB">
        <w:rPr>
          <w:rFonts w:ascii="Calibri" w:eastAsia="Calibri" w:hAnsi="Calibri" w:cs="Calibri"/>
          <w:sz w:val="22"/>
          <w:szCs w:val="22"/>
        </w:rPr>
        <w:t xml:space="preserve">Wynajmujący lub osoba przez niego upoważniona jest uprawniony do dokonywania kontroli </w:t>
      </w:r>
      <w:r w:rsidRPr="00AF38AB">
        <w:rPr>
          <w:rFonts w:ascii="Calibri" w:eastAsia="Calibri" w:hAnsi="Calibri" w:cs="Calibri"/>
          <w:sz w:val="22"/>
          <w:szCs w:val="22"/>
        </w:rPr>
        <w:br/>
        <w:t xml:space="preserve">w lokalu, w celu sprawdzenia czy Najemca, w sposób należyty i prawidłowy, wywiązuje się </w:t>
      </w:r>
      <w:r w:rsidRPr="00AF38AB">
        <w:rPr>
          <w:rFonts w:ascii="Calibri" w:eastAsia="Calibri" w:hAnsi="Calibri" w:cs="Calibri"/>
          <w:sz w:val="22"/>
          <w:szCs w:val="22"/>
        </w:rPr>
        <w:br/>
        <w:t>z postanowień niniejszej umowy.</w:t>
      </w:r>
    </w:p>
    <w:p w:rsidR="00925924" w:rsidRPr="00AF38AB" w:rsidRDefault="00925924" w:rsidP="00925924">
      <w:pPr>
        <w:widowControl w:val="0"/>
        <w:numPr>
          <w:ilvl w:val="0"/>
          <w:numId w:val="6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Wynajmujący zapewni Najemcy niezakłócone korzystanie z przedmiotu najmu </w:t>
      </w:r>
      <w:r w:rsidRPr="00AF38AB">
        <w:rPr>
          <w:rFonts w:ascii="Calibri" w:hAnsi="Calibri" w:cs="Calibri"/>
          <w:sz w:val="22"/>
          <w:szCs w:val="22"/>
        </w:rPr>
        <w:br/>
        <w:t>w okresie obowiązywania niniejszej umowy tzn. w okresie najmu nie będą organizowane przez Wynajmującego wydarzenia, imprezy, spotkania z wykorzystaniem wynajmowanych powierzchni.</w:t>
      </w:r>
    </w:p>
    <w:p w:rsidR="00925924" w:rsidRPr="00AF38AB" w:rsidRDefault="00925924" w:rsidP="00925924">
      <w:pPr>
        <w:widowControl w:val="0"/>
        <w:numPr>
          <w:ilvl w:val="0"/>
          <w:numId w:val="6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Najemca może korzystać z Pracowni zegarmistrza po podpisaniu odpowiedzialności za ekspozycję</w:t>
      </w:r>
      <w:r>
        <w:rPr>
          <w:rFonts w:ascii="Calibri" w:hAnsi="Calibri" w:cs="Calibri"/>
          <w:sz w:val="22"/>
          <w:szCs w:val="22"/>
        </w:rPr>
        <w:t xml:space="preserve"> </w:t>
      </w:r>
      <w:r w:rsidRPr="00AF38AB">
        <w:rPr>
          <w:rFonts w:ascii="Calibri" w:hAnsi="Calibri" w:cs="Calibri"/>
          <w:sz w:val="22"/>
          <w:szCs w:val="22"/>
        </w:rPr>
        <w:t xml:space="preserve">w trakcie korzystania z pracowni, na podstawie protokołu zdawczo-odbiorczego oraz sprawowaniu nadzoru nad ekspozycją, kontrolowaniu jej stanu, odnotowując ten fakt w zeszycie </w:t>
      </w:r>
      <w:r w:rsidRPr="00AF38AB">
        <w:rPr>
          <w:rFonts w:ascii="Calibri" w:hAnsi="Calibri" w:cs="Calibri"/>
          <w:sz w:val="22"/>
          <w:szCs w:val="22"/>
        </w:rPr>
        <w:lastRenderedPageBreak/>
        <w:t>kontroli;</w:t>
      </w:r>
    </w:p>
    <w:p w:rsidR="00925924" w:rsidRPr="00AF38AB" w:rsidRDefault="00925924" w:rsidP="00925924">
      <w:pPr>
        <w:widowControl w:val="0"/>
        <w:numPr>
          <w:ilvl w:val="0"/>
          <w:numId w:val="6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Wynajmujący zapewni centralne ogrzewanie przedmiotu najmu w sposób umożliwiający utrzymanie minimalnej temperatury wewnątrz na poziomie co najmniej 21 stopni Celsjusza.</w:t>
      </w:r>
    </w:p>
    <w:p w:rsidR="00925924" w:rsidRPr="00AF38AB" w:rsidRDefault="00925924" w:rsidP="00925924">
      <w:pPr>
        <w:widowControl w:val="0"/>
        <w:numPr>
          <w:ilvl w:val="0"/>
          <w:numId w:val="6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Wynajmujący zapewni Najemcy nieskrępowany dostęp do stanowiącego przedmiot najmu lokalu przez dwadzieścia cztery (24) godziny na dobę i przez siedem (7) dni w tygodniu, </w:t>
      </w:r>
      <w:r w:rsidRPr="00AF38AB">
        <w:rPr>
          <w:rFonts w:ascii="Calibri" w:hAnsi="Calibri" w:cs="Calibri"/>
          <w:sz w:val="22"/>
          <w:szCs w:val="22"/>
        </w:rPr>
        <w:br/>
        <w:t xml:space="preserve">z uwzględnieniem zasad zawartych w regulaminie, stanowiącym </w:t>
      </w:r>
      <w:r w:rsidRPr="00AF38AB">
        <w:rPr>
          <w:rFonts w:ascii="Calibri" w:hAnsi="Calibri" w:cs="Calibri"/>
          <w:b/>
          <w:sz w:val="22"/>
          <w:szCs w:val="22"/>
        </w:rPr>
        <w:t>załącznik nr 2</w:t>
      </w:r>
      <w:r w:rsidRPr="00AF38AB">
        <w:rPr>
          <w:rFonts w:ascii="Calibri" w:hAnsi="Calibri" w:cs="Calibri"/>
          <w:sz w:val="22"/>
          <w:szCs w:val="22"/>
        </w:rPr>
        <w:t xml:space="preserve"> do niniejszej umowy.</w:t>
      </w:r>
    </w:p>
    <w:p w:rsidR="00925924" w:rsidRPr="00AF38AB" w:rsidRDefault="00925924" w:rsidP="00925924">
      <w:pPr>
        <w:widowControl w:val="0"/>
        <w:numPr>
          <w:ilvl w:val="0"/>
          <w:numId w:val="6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Najemca udostępni Wynajmującemu lokal będący przedmiotem niniejszej umowy najmu w celu przeprowadzenia wymaganych  przeglądów technicznych oraz okresowych konserwacji urządzeń.</w:t>
      </w:r>
    </w:p>
    <w:p w:rsidR="00925924" w:rsidRPr="00AF38AB" w:rsidRDefault="00925924" w:rsidP="00925924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925924" w:rsidRPr="00AF38AB" w:rsidRDefault="00925924" w:rsidP="00925924">
      <w:pPr>
        <w:ind w:left="600"/>
        <w:jc w:val="center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§ 3</w:t>
      </w:r>
    </w:p>
    <w:p w:rsidR="00925924" w:rsidRPr="00AF38AB" w:rsidRDefault="00925924" w:rsidP="00925924">
      <w:pPr>
        <w:numPr>
          <w:ilvl w:val="0"/>
          <w:numId w:val="13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Najemca zapłaci Wynajmującemu w terminie do 30 dnia każdego miesiąca miesięczny czynsz </w:t>
      </w:r>
      <w:r w:rsidRPr="00AF38AB">
        <w:rPr>
          <w:rFonts w:ascii="Calibri" w:hAnsi="Calibri" w:cs="Calibri"/>
          <w:sz w:val="22"/>
          <w:szCs w:val="22"/>
        </w:rPr>
        <w:br/>
        <w:t>z dołu w kwocie ……………………..</w:t>
      </w:r>
      <w:r w:rsidRPr="00AF38AB">
        <w:rPr>
          <w:rFonts w:ascii="Calibri" w:hAnsi="Calibri" w:cs="Calibri"/>
          <w:b/>
          <w:sz w:val="22"/>
          <w:szCs w:val="22"/>
        </w:rPr>
        <w:t xml:space="preserve"> zł. brutto</w:t>
      </w:r>
      <w:r w:rsidRPr="00AF38AB">
        <w:rPr>
          <w:rFonts w:ascii="Calibri" w:hAnsi="Calibri" w:cs="Calibri"/>
          <w:sz w:val="22"/>
          <w:szCs w:val="22"/>
        </w:rPr>
        <w:t xml:space="preserve"> (słownie: …………………………………………………………….) </w:t>
      </w:r>
      <w:r w:rsidRPr="00AF38AB">
        <w:rPr>
          <w:rFonts w:ascii="Calibri" w:hAnsi="Calibri" w:cs="Calibri"/>
          <w:sz w:val="22"/>
          <w:szCs w:val="22"/>
        </w:rPr>
        <w:br/>
        <w:t>w tym należny  podatek VAT na podstawie faktur wystawionych przez Wynajmującego.</w:t>
      </w:r>
    </w:p>
    <w:p w:rsidR="00925924" w:rsidRPr="00AF38AB" w:rsidRDefault="00925924" w:rsidP="00925924">
      <w:pPr>
        <w:numPr>
          <w:ilvl w:val="0"/>
          <w:numId w:val="13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Kwota czynszu miesięcznego określona w pkt.1 uwzględnia również wszelkie koszty związane </w:t>
      </w:r>
      <w:r w:rsidRPr="00AF38AB">
        <w:rPr>
          <w:rFonts w:ascii="Calibri" w:hAnsi="Calibri" w:cs="Calibri"/>
          <w:sz w:val="22"/>
          <w:szCs w:val="22"/>
        </w:rPr>
        <w:br/>
        <w:t>z eksploatacją przedmiotu najmu tj.: koszty centralnego ogrzewania na minimalnym poziomie określonym w § 2 ust.</w:t>
      </w:r>
      <w:r>
        <w:rPr>
          <w:rFonts w:ascii="Calibri" w:hAnsi="Calibri" w:cs="Calibri"/>
          <w:sz w:val="22"/>
          <w:szCs w:val="22"/>
        </w:rPr>
        <w:t>5</w:t>
      </w:r>
      <w:r w:rsidRPr="00AF38AB">
        <w:rPr>
          <w:rFonts w:ascii="Calibri" w:hAnsi="Calibri" w:cs="Calibri"/>
          <w:sz w:val="22"/>
          <w:szCs w:val="22"/>
        </w:rPr>
        <w:t>, energię elektryczną, wodę (ciepłą i zimną) we wszystkich węzłach sanitarnych i odprowadzanie ścieków oraz wywóz nieczystości stałych. Czynsz obejmuje również utrzymanie czystości i porządku wokół lokalu (zimowe  odśnieżanie dojścia do lokalu).</w:t>
      </w:r>
    </w:p>
    <w:p w:rsidR="00925924" w:rsidRPr="00AF38AB" w:rsidRDefault="00925924" w:rsidP="00925924">
      <w:pPr>
        <w:numPr>
          <w:ilvl w:val="0"/>
          <w:numId w:val="13"/>
        </w:numPr>
        <w:suppressAutoHyphens/>
        <w:ind w:left="357" w:hanging="357"/>
        <w:jc w:val="both"/>
        <w:rPr>
          <w:rFonts w:ascii="Calibri" w:hAnsi="Calibri" w:cs="Calibri"/>
          <w:i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W kolejnym roku Wynajmujący dokona waloryzacji stawki czynszu określonej w § 3 ust.1, </w:t>
      </w:r>
      <w:r w:rsidRPr="00AF38AB">
        <w:rPr>
          <w:rFonts w:ascii="Calibri" w:hAnsi="Calibri" w:cs="Calibri"/>
          <w:sz w:val="22"/>
          <w:szCs w:val="22"/>
        </w:rPr>
        <w:br/>
        <w:t>o wskaźnik wzrostu cen towarów i usług konsumpcyjnych ogółem za poprzedni rok kalendarzowy opublikowany w komunikacie Prezesa Głównego Urzędu Statystycznego.</w:t>
      </w:r>
    </w:p>
    <w:p w:rsidR="00925924" w:rsidRPr="00AF38AB" w:rsidRDefault="00925924" w:rsidP="00925924">
      <w:pPr>
        <w:numPr>
          <w:ilvl w:val="0"/>
          <w:numId w:val="13"/>
        </w:numPr>
        <w:suppressAutoHyphens/>
        <w:ind w:left="357" w:hanging="357"/>
        <w:jc w:val="both"/>
        <w:rPr>
          <w:rFonts w:ascii="Calibri" w:hAnsi="Calibri" w:cs="Calibri"/>
          <w:i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Stawka zwaloryzowana będzie podawana do wiadomości Najemcy w drodze oświadczenia, bez konieczności zmiany umowy najmu i obowiązywać będzie od 1 dnia miesiąca następującego po miesiącu, w którym wydano oświadczenie.</w:t>
      </w:r>
    </w:p>
    <w:p w:rsidR="00925924" w:rsidRPr="00AF38AB" w:rsidRDefault="00925924" w:rsidP="00925924">
      <w:pPr>
        <w:numPr>
          <w:ilvl w:val="0"/>
          <w:numId w:val="13"/>
        </w:numPr>
        <w:suppressAutoHyphens/>
        <w:ind w:left="357" w:hanging="357"/>
        <w:jc w:val="both"/>
        <w:rPr>
          <w:rFonts w:ascii="Calibri" w:hAnsi="Calibri" w:cs="Calibri"/>
          <w:i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Najemca oświadcza, że posiada nr NIP: ………………………….</w:t>
      </w:r>
    </w:p>
    <w:p w:rsidR="00925924" w:rsidRPr="00AF38AB" w:rsidRDefault="00925924" w:rsidP="00925924">
      <w:pPr>
        <w:numPr>
          <w:ilvl w:val="0"/>
          <w:numId w:val="13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Strony </w:t>
      </w:r>
      <w:r>
        <w:rPr>
          <w:rFonts w:ascii="Calibri" w:hAnsi="Calibri" w:cs="Calibri"/>
          <w:sz w:val="22"/>
          <w:szCs w:val="22"/>
        </w:rPr>
        <w:t xml:space="preserve">uzgadniają, że od 1 kwietnia 2026 r. faktury VAT wystawiane będą przez Sprzedawcę </w:t>
      </w:r>
      <w:r>
        <w:rPr>
          <w:rFonts w:ascii="Calibri" w:hAnsi="Calibri" w:cs="Calibri"/>
          <w:sz w:val="22"/>
          <w:szCs w:val="22"/>
        </w:rPr>
        <w:br/>
        <w:t>w Krajowym Systemie e-Faktur (</w:t>
      </w:r>
      <w:proofErr w:type="spellStart"/>
      <w:r>
        <w:rPr>
          <w:rFonts w:ascii="Calibri" w:hAnsi="Calibri" w:cs="Calibri"/>
          <w:sz w:val="22"/>
          <w:szCs w:val="22"/>
        </w:rPr>
        <w:t>KSeF</w:t>
      </w:r>
      <w:proofErr w:type="spellEnd"/>
      <w:r>
        <w:rPr>
          <w:rFonts w:ascii="Calibri" w:hAnsi="Calibri" w:cs="Calibri"/>
          <w:sz w:val="22"/>
          <w:szCs w:val="22"/>
        </w:rPr>
        <w:t>).</w:t>
      </w:r>
    </w:p>
    <w:p w:rsidR="00925924" w:rsidRPr="007F2F6C" w:rsidRDefault="00925924" w:rsidP="00925924">
      <w:pPr>
        <w:numPr>
          <w:ilvl w:val="0"/>
          <w:numId w:val="13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F2F6C">
        <w:rPr>
          <w:rFonts w:ascii="Calibri" w:hAnsi="Calibri" w:cs="Calibri"/>
          <w:sz w:val="22"/>
          <w:szCs w:val="22"/>
        </w:rPr>
        <w:t>W przypadku zwłoki w płatnościach czynszu, Wynajmujący ma prawo do naliczania odsetek ustawowych za każdy dzień  zwłoki.</w:t>
      </w:r>
    </w:p>
    <w:p w:rsidR="00925924" w:rsidRPr="007F2F6C" w:rsidRDefault="00925924" w:rsidP="00925924">
      <w:pPr>
        <w:numPr>
          <w:ilvl w:val="0"/>
          <w:numId w:val="13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F2F6C">
        <w:rPr>
          <w:rFonts w:ascii="Calibri" w:hAnsi="Calibri" w:cs="Calibri"/>
          <w:sz w:val="22"/>
          <w:szCs w:val="22"/>
        </w:rPr>
        <w:t>Strony postanawiają, że datą spełnienia świadczenia pieniężnego przez Najemcę jest data uznania rachunku bankowego Wynajmującego.</w:t>
      </w:r>
    </w:p>
    <w:p w:rsidR="00925924" w:rsidRPr="007F2F6C" w:rsidRDefault="00925924" w:rsidP="00925924">
      <w:pPr>
        <w:numPr>
          <w:ilvl w:val="0"/>
          <w:numId w:val="13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F2F6C">
        <w:rPr>
          <w:rFonts w:ascii="Calibri" w:hAnsi="Calibri" w:cs="Calibri"/>
          <w:sz w:val="22"/>
          <w:szCs w:val="22"/>
        </w:rPr>
        <w:t>Strony ustalają, że pierwszym okresem, za który naliczany jest czynsz jest m-c marzec</w:t>
      </w:r>
      <w:r>
        <w:rPr>
          <w:rFonts w:ascii="Calibri" w:hAnsi="Calibri" w:cs="Calibri"/>
          <w:sz w:val="22"/>
          <w:szCs w:val="22"/>
        </w:rPr>
        <w:t xml:space="preserve"> 2026</w:t>
      </w:r>
      <w:r w:rsidRPr="007F2F6C">
        <w:rPr>
          <w:rFonts w:ascii="Calibri" w:hAnsi="Calibri" w:cs="Calibri"/>
          <w:sz w:val="22"/>
          <w:szCs w:val="22"/>
        </w:rPr>
        <w:t xml:space="preserve"> roku, przy czym wysokość czynszu liczona będzie proporcjonalnie do okresu obowiązywania umowy </w:t>
      </w:r>
      <w:r>
        <w:rPr>
          <w:rFonts w:ascii="Calibri" w:hAnsi="Calibri" w:cs="Calibri"/>
          <w:sz w:val="22"/>
          <w:szCs w:val="22"/>
        </w:rPr>
        <w:br/>
      </w:r>
      <w:r w:rsidRPr="007F2F6C">
        <w:rPr>
          <w:rFonts w:ascii="Calibri" w:hAnsi="Calibri" w:cs="Calibri"/>
          <w:sz w:val="22"/>
          <w:szCs w:val="22"/>
        </w:rPr>
        <w:t xml:space="preserve">w tym miesiącu, przyjmując ze czynsz za jeden </w:t>
      </w:r>
      <w:proofErr w:type="spellStart"/>
      <w:r w:rsidRPr="007F2F6C">
        <w:rPr>
          <w:rFonts w:ascii="Calibri" w:hAnsi="Calibri" w:cs="Calibri"/>
          <w:sz w:val="22"/>
          <w:szCs w:val="22"/>
        </w:rPr>
        <w:t>dzien</w:t>
      </w:r>
      <w:proofErr w:type="spellEnd"/>
      <w:r w:rsidRPr="007F2F6C">
        <w:rPr>
          <w:rFonts w:ascii="Calibri" w:hAnsi="Calibri" w:cs="Calibri"/>
          <w:sz w:val="22"/>
          <w:szCs w:val="22"/>
        </w:rPr>
        <w:t xml:space="preserve"> najmu wynosi 1/30 miesięcznego czynszu wskazanego w § 3 ust.1 umowy.</w:t>
      </w:r>
    </w:p>
    <w:p w:rsidR="00925924" w:rsidRPr="007F2F6C" w:rsidRDefault="00925924" w:rsidP="00925924">
      <w:pPr>
        <w:ind w:left="4680"/>
        <w:rPr>
          <w:rFonts w:ascii="Calibri" w:hAnsi="Calibri" w:cs="Calibri"/>
          <w:sz w:val="22"/>
          <w:szCs w:val="22"/>
        </w:rPr>
      </w:pPr>
    </w:p>
    <w:p w:rsidR="00925924" w:rsidRPr="007F2F6C" w:rsidRDefault="00925924" w:rsidP="00925924">
      <w:pPr>
        <w:ind w:left="4680"/>
        <w:rPr>
          <w:rFonts w:ascii="Calibri" w:hAnsi="Calibri" w:cs="Calibri"/>
          <w:sz w:val="22"/>
          <w:szCs w:val="22"/>
        </w:rPr>
      </w:pPr>
      <w:r w:rsidRPr="007F2F6C">
        <w:rPr>
          <w:rFonts w:ascii="Calibri" w:hAnsi="Calibri" w:cs="Calibri"/>
          <w:sz w:val="22"/>
          <w:szCs w:val="22"/>
        </w:rPr>
        <w:t>§ 4</w:t>
      </w:r>
    </w:p>
    <w:p w:rsidR="00925924" w:rsidRPr="00AF38AB" w:rsidRDefault="00925924" w:rsidP="00925924">
      <w:pPr>
        <w:numPr>
          <w:ilvl w:val="0"/>
          <w:numId w:val="5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F2F6C">
        <w:rPr>
          <w:rFonts w:ascii="Calibri" w:hAnsi="Calibri" w:cs="Calibri"/>
          <w:sz w:val="22"/>
          <w:szCs w:val="22"/>
        </w:rPr>
        <w:t>Najemca zobowiązuje się do utrzymania czystości oraz porządku w lokalu będącym przedmiotem niniejszej umowy najmu</w:t>
      </w:r>
      <w:r w:rsidRPr="00AF38AB">
        <w:rPr>
          <w:rFonts w:ascii="Calibri" w:hAnsi="Calibri" w:cs="Calibri"/>
          <w:sz w:val="22"/>
          <w:szCs w:val="22"/>
        </w:rPr>
        <w:t>.</w:t>
      </w:r>
    </w:p>
    <w:p w:rsidR="00925924" w:rsidRPr="00AF38AB" w:rsidRDefault="00925924" w:rsidP="00925924">
      <w:pPr>
        <w:numPr>
          <w:ilvl w:val="0"/>
          <w:numId w:val="5"/>
        </w:numPr>
        <w:suppressAutoHyphens/>
        <w:ind w:left="357" w:hanging="357"/>
        <w:jc w:val="both"/>
        <w:rPr>
          <w:rFonts w:ascii="Calibri" w:hAnsi="Calibri" w:cs="Calibri"/>
          <w:i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Najemca zobowiązuje się do wykonywania wszelkich napraw bieżących we własnym zakresie i na swój koszt w celu utrzymania lokalu w należytym stanie technicznym.</w:t>
      </w:r>
    </w:p>
    <w:p w:rsidR="00925924" w:rsidRPr="00AF38AB" w:rsidRDefault="00925924" w:rsidP="00925924">
      <w:pPr>
        <w:numPr>
          <w:ilvl w:val="0"/>
          <w:numId w:val="5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Najemca zobowiązany jest do niezwłocznego dokonania naprawy na własny koszt po uprzednim zawiadomieniu o tym Wynajmującego i uzgodnieniu z nim warunków technicznych naprawy.</w:t>
      </w:r>
    </w:p>
    <w:p w:rsidR="00925924" w:rsidRPr="00AF38AB" w:rsidRDefault="00925924" w:rsidP="00925924">
      <w:pPr>
        <w:numPr>
          <w:ilvl w:val="0"/>
          <w:numId w:val="5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Najemcę obciąża naprawa i konserwacja: </w:t>
      </w:r>
    </w:p>
    <w:p w:rsidR="00925924" w:rsidRPr="00AF38AB" w:rsidRDefault="00925924" w:rsidP="00925924">
      <w:pPr>
        <w:pStyle w:val="Tekstpodstawowy"/>
        <w:numPr>
          <w:ilvl w:val="0"/>
          <w:numId w:val="14"/>
        </w:numPr>
        <w:suppressAutoHyphens/>
        <w:spacing w:after="0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podłóg, posadzek oraz ściennych okładzin ceramicznych, szklanych i innych,</w:t>
      </w:r>
    </w:p>
    <w:p w:rsidR="00925924" w:rsidRPr="00AF38AB" w:rsidRDefault="00925924" w:rsidP="00925924">
      <w:pPr>
        <w:pStyle w:val="Tekstpodstawowy"/>
        <w:numPr>
          <w:ilvl w:val="0"/>
          <w:numId w:val="14"/>
        </w:numPr>
        <w:suppressAutoHyphens/>
        <w:spacing w:after="0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okien i drzwi,</w:t>
      </w:r>
    </w:p>
    <w:p w:rsidR="00925924" w:rsidRPr="00AF38AB" w:rsidRDefault="00925924" w:rsidP="00925924">
      <w:pPr>
        <w:pStyle w:val="Tekstpodstawowy"/>
        <w:numPr>
          <w:ilvl w:val="0"/>
          <w:numId w:val="14"/>
        </w:numPr>
        <w:suppressAutoHyphens/>
        <w:spacing w:after="0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osprzętu i zabezpieczeń instalacji elektrycznej, </w:t>
      </w:r>
    </w:p>
    <w:p w:rsidR="00925924" w:rsidRPr="00AF38AB" w:rsidRDefault="00925924" w:rsidP="00925924">
      <w:pPr>
        <w:pStyle w:val="Tekstpodstawowy"/>
        <w:numPr>
          <w:ilvl w:val="0"/>
          <w:numId w:val="14"/>
        </w:numPr>
        <w:suppressAutoHyphens/>
        <w:spacing w:after="0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innych elementów wyposażenia lokalu i pomieszczeń przynależnych przez:</w:t>
      </w:r>
    </w:p>
    <w:p w:rsidR="00925924" w:rsidRPr="00AF38AB" w:rsidRDefault="00925924" w:rsidP="00925924">
      <w:pPr>
        <w:pStyle w:val="Tekstpodstawowy"/>
        <w:numPr>
          <w:ilvl w:val="0"/>
          <w:numId w:val="14"/>
        </w:numPr>
        <w:suppressAutoHyphens/>
        <w:spacing w:after="0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malowanie lub tapetowanie oraz naprawę uszkodzeń tynków ścian i sufitów.</w:t>
      </w:r>
    </w:p>
    <w:p w:rsidR="00925924" w:rsidRPr="00AF38AB" w:rsidRDefault="00925924" w:rsidP="00925924">
      <w:pPr>
        <w:numPr>
          <w:ilvl w:val="0"/>
          <w:numId w:val="5"/>
        </w:numPr>
        <w:tabs>
          <w:tab w:val="left" w:pos="426"/>
        </w:tabs>
        <w:ind w:left="426"/>
        <w:jc w:val="both"/>
        <w:rPr>
          <w:rFonts w:ascii="Calibri" w:eastAsia="Arial" w:hAnsi="Calibri" w:cs="Calibri"/>
          <w:sz w:val="22"/>
        </w:rPr>
      </w:pPr>
      <w:r w:rsidRPr="00AF38AB">
        <w:rPr>
          <w:rFonts w:ascii="Calibri" w:eastAsia="Arial" w:hAnsi="Calibri" w:cs="Calibri"/>
          <w:sz w:val="22"/>
        </w:rPr>
        <w:lastRenderedPageBreak/>
        <w:t>Najemca ma prawo do przeprowadzenia na własny koszt modernizacji lokalu będącego przedmiotem umowy najmu w celu dostosowania go do własnych potrzeb, po uprzednim uzgodnieniu z Wynajmującym oraz, jeśli wymagają tego przepisy prawa budowlanego, przedłożeniu stosownych projektów, opinii, itp.</w:t>
      </w:r>
    </w:p>
    <w:p w:rsidR="00925924" w:rsidRPr="00AF38AB" w:rsidRDefault="00925924" w:rsidP="00925924">
      <w:pPr>
        <w:numPr>
          <w:ilvl w:val="0"/>
          <w:numId w:val="5"/>
        </w:numPr>
        <w:ind w:left="426"/>
        <w:jc w:val="both"/>
        <w:rPr>
          <w:rFonts w:ascii="Calibri" w:eastAsia="Arial" w:hAnsi="Calibri" w:cs="Calibri"/>
          <w:sz w:val="22"/>
        </w:rPr>
      </w:pPr>
      <w:r w:rsidRPr="00AF38AB">
        <w:rPr>
          <w:rFonts w:ascii="Calibri" w:eastAsia="Arial" w:hAnsi="Calibri" w:cs="Calibri"/>
          <w:sz w:val="22"/>
        </w:rPr>
        <w:t xml:space="preserve">Wszelkie prace remontowe oraz modernizacyjne w lokalu będącym przedmiotem najmu Najemca będzie wykonywał z zachowaniem przepisów budowlanych oraz bhp i </w:t>
      </w:r>
      <w:proofErr w:type="spellStart"/>
      <w:r w:rsidRPr="00AF38AB">
        <w:rPr>
          <w:rFonts w:ascii="Calibri" w:eastAsia="Arial" w:hAnsi="Calibri" w:cs="Calibri"/>
          <w:sz w:val="22"/>
        </w:rPr>
        <w:t>p-poż</w:t>
      </w:r>
      <w:proofErr w:type="spellEnd"/>
      <w:r w:rsidRPr="00AF38AB">
        <w:rPr>
          <w:rFonts w:ascii="Calibri" w:eastAsia="Arial" w:hAnsi="Calibri" w:cs="Calibri"/>
          <w:sz w:val="22"/>
        </w:rPr>
        <w:t>.</w:t>
      </w:r>
    </w:p>
    <w:p w:rsidR="00925924" w:rsidRPr="00AF38AB" w:rsidRDefault="00925924" w:rsidP="00925924">
      <w:pPr>
        <w:tabs>
          <w:tab w:val="left" w:pos="1080"/>
        </w:tabs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ind w:left="4680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§ 5</w:t>
      </w:r>
    </w:p>
    <w:p w:rsidR="00925924" w:rsidRPr="00AF38AB" w:rsidRDefault="00925924" w:rsidP="00925924">
      <w:pPr>
        <w:numPr>
          <w:ilvl w:val="0"/>
          <w:numId w:val="11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Po zakończeniu umowy Najemca zobowiązuje się oddać lokal uporządkowany i bez wyposażenia stanowiącego własność Najemcy w stanie niepogorszonym, wynikającym z normalnego zużycia rzeczy.</w:t>
      </w:r>
    </w:p>
    <w:p w:rsidR="00925924" w:rsidRPr="00AF38AB" w:rsidRDefault="00925924" w:rsidP="00925924">
      <w:pPr>
        <w:numPr>
          <w:ilvl w:val="0"/>
          <w:numId w:val="11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Najemcy, po zakończeniu najmu nie przysługują jakiekolwiek roszczenia o zwrot  nakładów na przedmiot najmu. </w:t>
      </w:r>
    </w:p>
    <w:p w:rsidR="00925924" w:rsidRPr="00AF38AB" w:rsidRDefault="00925924" w:rsidP="00925924">
      <w:pPr>
        <w:numPr>
          <w:ilvl w:val="0"/>
          <w:numId w:val="11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eastAsia="Arial" w:hAnsi="Calibri" w:cs="Calibri"/>
          <w:sz w:val="22"/>
        </w:rPr>
        <w:t>Najemca po zakończeniu prowadzenia działalności w przedmiocie najmu będzie zobowiązany do przywrócenia przedmiotu najmu do stanu z daty przekazania, chyba że Wynajmujący uzna inaczej.</w:t>
      </w:r>
    </w:p>
    <w:p w:rsidR="00925924" w:rsidRPr="00AF38AB" w:rsidRDefault="00925924" w:rsidP="00925924">
      <w:pPr>
        <w:numPr>
          <w:ilvl w:val="0"/>
          <w:numId w:val="11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Przekazanie Najemcy przedmiotu najmu nastąpi na podstawie protokołu zdawczo-odbiorczego stanowiącego </w:t>
      </w:r>
      <w:r w:rsidRPr="00AF38AB">
        <w:rPr>
          <w:rFonts w:ascii="Calibri" w:hAnsi="Calibri" w:cs="Calibri"/>
          <w:b/>
          <w:sz w:val="22"/>
          <w:szCs w:val="22"/>
        </w:rPr>
        <w:t>załącznik nr 1</w:t>
      </w:r>
      <w:r w:rsidRPr="00AF38AB">
        <w:rPr>
          <w:rFonts w:ascii="Calibri" w:hAnsi="Calibri" w:cs="Calibri"/>
          <w:sz w:val="22"/>
          <w:szCs w:val="22"/>
        </w:rPr>
        <w:t xml:space="preserve"> do niniejszej umowy.</w:t>
      </w:r>
    </w:p>
    <w:p w:rsidR="00925924" w:rsidRPr="00AF38AB" w:rsidRDefault="00925924" w:rsidP="00925924">
      <w:pPr>
        <w:widowControl w:val="0"/>
        <w:autoSpaceDE w:val="0"/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ind w:left="4680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§ 6</w:t>
      </w:r>
    </w:p>
    <w:p w:rsidR="00925924" w:rsidRPr="00AF38AB" w:rsidRDefault="00925924" w:rsidP="00925924">
      <w:pPr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Osoba do kontaktu w sprawie realizacji umowy ze strony Najemcy jest ……………………………………………………………………………………………….</w:t>
      </w:r>
    </w:p>
    <w:p w:rsidR="00925924" w:rsidRPr="00AF38AB" w:rsidRDefault="00925924" w:rsidP="00925924">
      <w:pPr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Osobą do kontaktu w sprawie realizacji umowy ze strony Wynajmującego jest Małgorzata Łukasik-Kogut, kierownik Miasteczka Galicyjskiego.</w:t>
      </w:r>
    </w:p>
    <w:p w:rsidR="00925924" w:rsidRPr="00AF38AB" w:rsidRDefault="00925924" w:rsidP="00925924">
      <w:pPr>
        <w:jc w:val="center"/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jc w:val="center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§ 7</w:t>
      </w:r>
    </w:p>
    <w:p w:rsidR="00925924" w:rsidRPr="00AF38AB" w:rsidRDefault="00925924" w:rsidP="00925924">
      <w:pPr>
        <w:widowControl w:val="0"/>
        <w:numPr>
          <w:ilvl w:val="1"/>
          <w:numId w:val="3"/>
        </w:numPr>
        <w:tabs>
          <w:tab w:val="clear" w:pos="1440"/>
          <w:tab w:val="num" w:pos="360"/>
        </w:tabs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Najemca zobowiązuje się ponadto do:</w:t>
      </w:r>
    </w:p>
    <w:p w:rsidR="00925924" w:rsidRPr="00AF38AB" w:rsidRDefault="00925924" w:rsidP="00925924">
      <w:pPr>
        <w:widowControl w:val="0"/>
        <w:numPr>
          <w:ilvl w:val="0"/>
          <w:numId w:val="7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przestrzegania zasad związanych z zachowaniem specyfiki działalności Miasteczka Galicyjskiego, a w szczególności do zasad zawartych w Regulaminie korzystania z lokalu będącym przedmiotem umowy, określonych w załączniku nr 2 do umowy. Najemca bierze pełną odpowiedzialność za uszkodzenia, zniszczenia i kradzież wyposażenia lokalu.</w:t>
      </w:r>
    </w:p>
    <w:p w:rsidR="00925924" w:rsidRPr="00AF38AB" w:rsidRDefault="00925924" w:rsidP="00925924">
      <w:pPr>
        <w:widowControl w:val="0"/>
        <w:numPr>
          <w:ilvl w:val="0"/>
          <w:numId w:val="7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przedłożenia Wynajmującemu najpóźniej w dniu rozpoczęcia najmu, kserokopii polisy ubezpieczeniowej od odpowiedzialności cywilnej z tytułu prowadzonej działalności od kwoty 500.000,00 zł (słownie: pięćset tysięcy złotych 00/100).</w:t>
      </w:r>
    </w:p>
    <w:p w:rsidR="00925924" w:rsidRPr="00AF38AB" w:rsidRDefault="00925924" w:rsidP="00925924">
      <w:pPr>
        <w:widowControl w:val="0"/>
        <w:numPr>
          <w:ilvl w:val="0"/>
          <w:numId w:val="7"/>
        </w:num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przestrzegania zakazu wjazdu pojazdów na teren Miasteczka Galicyjskiego; zakaz ten nie dotyczy pojazdów zaopatrzenia – zaopatrzenie powinno odbywać się za zezwoleniem Kierownika Miasteczka Galicyjskiego i w taki sposób, aby nie zakłócało ruchu turystycznego i nie zakłócało wydarzeń i imprez kulturalnych zaplanowanych przez Wynajmującego.</w:t>
      </w:r>
    </w:p>
    <w:p w:rsidR="00925924" w:rsidRPr="00AF38AB" w:rsidRDefault="00925924" w:rsidP="00925924">
      <w:pPr>
        <w:jc w:val="center"/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jc w:val="center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§ 8</w:t>
      </w:r>
    </w:p>
    <w:p w:rsidR="00925924" w:rsidRPr="00AF38AB" w:rsidRDefault="00925924" w:rsidP="00925924">
      <w:pPr>
        <w:numPr>
          <w:ilvl w:val="0"/>
          <w:numId w:val="9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Wynajmujący może rozwiązać umowę bez wypowiedzenia gdy :</w:t>
      </w:r>
    </w:p>
    <w:p w:rsidR="00925924" w:rsidRPr="00AF38AB" w:rsidRDefault="00925924" w:rsidP="00925924">
      <w:pPr>
        <w:widowControl w:val="0"/>
        <w:numPr>
          <w:ilvl w:val="0"/>
          <w:numId w:val="8"/>
        </w:numPr>
        <w:suppressAutoHyphens/>
        <w:autoSpaceDE w:val="0"/>
        <w:ind w:left="709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Najemca odda lokal w podnajem bez zgody Wynajmującego</w:t>
      </w:r>
    </w:p>
    <w:p w:rsidR="00925924" w:rsidRPr="00AF38AB" w:rsidRDefault="00925924" w:rsidP="00925924">
      <w:pPr>
        <w:widowControl w:val="0"/>
        <w:numPr>
          <w:ilvl w:val="0"/>
          <w:numId w:val="8"/>
        </w:numPr>
        <w:suppressAutoHyphens/>
        <w:autoSpaceDE w:val="0"/>
        <w:ind w:left="709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Najemca zalega z opłatami czynszowymi za jeden pełny okres płatności</w:t>
      </w:r>
    </w:p>
    <w:p w:rsidR="00925924" w:rsidRPr="00AF38AB" w:rsidRDefault="00925924" w:rsidP="00925924">
      <w:pPr>
        <w:widowControl w:val="0"/>
        <w:numPr>
          <w:ilvl w:val="0"/>
          <w:numId w:val="8"/>
        </w:numPr>
        <w:suppressAutoHyphens/>
        <w:autoSpaceDE w:val="0"/>
        <w:ind w:left="709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Najemca dokona przeróbek lokalu bez zgody wynajmującego</w:t>
      </w:r>
    </w:p>
    <w:p w:rsidR="00925924" w:rsidRPr="00AF38AB" w:rsidRDefault="00925924" w:rsidP="00925924">
      <w:pPr>
        <w:widowControl w:val="0"/>
        <w:numPr>
          <w:ilvl w:val="0"/>
          <w:numId w:val="8"/>
        </w:numPr>
        <w:suppressAutoHyphens/>
        <w:autoSpaceDE w:val="0"/>
        <w:ind w:left="709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Najemca naruszy inne, istotne warunki umowy określone w umowie w tym </w:t>
      </w:r>
      <w:r w:rsidRPr="00AF38AB">
        <w:rPr>
          <w:rFonts w:ascii="Calibri" w:hAnsi="Calibri" w:cs="Calibri"/>
          <w:sz w:val="22"/>
          <w:szCs w:val="22"/>
        </w:rPr>
        <w:br/>
        <w:t xml:space="preserve">w szczególności nie będzie przestrzegał zasad określonych w Regulaminie korzystania </w:t>
      </w:r>
      <w:r w:rsidRPr="00AF38AB">
        <w:rPr>
          <w:rFonts w:ascii="Calibri" w:hAnsi="Calibri" w:cs="Calibri"/>
          <w:sz w:val="22"/>
          <w:szCs w:val="22"/>
        </w:rPr>
        <w:br/>
        <w:t xml:space="preserve">z lokalu stanowiącym </w:t>
      </w:r>
      <w:r w:rsidRPr="00AF38AB">
        <w:rPr>
          <w:rFonts w:ascii="Calibri" w:hAnsi="Calibri" w:cs="Calibri"/>
          <w:b/>
          <w:sz w:val="22"/>
          <w:szCs w:val="22"/>
        </w:rPr>
        <w:t>załącznik nr 2.</w:t>
      </w:r>
    </w:p>
    <w:p w:rsidR="00925924" w:rsidRPr="00AF38AB" w:rsidRDefault="00925924" w:rsidP="00925924">
      <w:pPr>
        <w:numPr>
          <w:ilvl w:val="0"/>
          <w:numId w:val="9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W przypadku zaistnienia któregokolwiek z ww. zdarzeń, Wynajmującemu, po uprzednim bezskutecznym pisemnym wezwaniu, wyznaczającym dodatkowy co najmniej 7-dniowy termin do zapłaty lub usunięcia naruszeń, przysługuje prawo rozwiązania umowy najmu ze skutkiem natychmiastowym w terminie określonym przez Wynajmującego. W takim wypadku Najemca ma </w:t>
      </w:r>
      <w:r w:rsidRPr="00AF38AB">
        <w:rPr>
          <w:rFonts w:ascii="Calibri" w:hAnsi="Calibri" w:cs="Calibri"/>
          <w:sz w:val="22"/>
          <w:szCs w:val="22"/>
        </w:rPr>
        <w:lastRenderedPageBreak/>
        <w:t>obowiązek wydać przedmiot najmu Wynajmującemu w terminie 3 dni od daty rozwiązania umowy.</w:t>
      </w:r>
    </w:p>
    <w:p w:rsidR="00925924" w:rsidRPr="00AF38AB" w:rsidRDefault="00925924" w:rsidP="00925924">
      <w:pPr>
        <w:pStyle w:val="Zwykytekst"/>
        <w:numPr>
          <w:ilvl w:val="0"/>
          <w:numId w:val="9"/>
        </w:numPr>
        <w:spacing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Najemcy służy prawo rozwiązania umowy ze skutkiem natychmiastowym w przypadku  niewywiązywania się Wynajmującego z obowiązków określonych umową, z odpowiednim zastosowaniu postanowień ust.2.</w:t>
      </w:r>
    </w:p>
    <w:p w:rsidR="00925924" w:rsidRPr="00AF38AB" w:rsidRDefault="00925924" w:rsidP="00925924">
      <w:pPr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jc w:val="center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§ 9</w:t>
      </w:r>
    </w:p>
    <w:p w:rsidR="00925924" w:rsidRPr="00AF38AB" w:rsidRDefault="00925924" w:rsidP="00925924">
      <w:pPr>
        <w:pStyle w:val="Zwykytekst"/>
        <w:numPr>
          <w:ilvl w:val="0"/>
          <w:numId w:val="4"/>
        </w:numPr>
        <w:tabs>
          <w:tab w:val="clear" w:pos="352"/>
        </w:tabs>
        <w:spacing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Umowę zawarto na czas określony od  </w:t>
      </w:r>
      <w:r w:rsidRPr="00DE1B03">
        <w:rPr>
          <w:rFonts w:ascii="Calibri" w:hAnsi="Calibri" w:cs="Calibri"/>
          <w:b/>
          <w:color w:val="000000"/>
          <w:sz w:val="22"/>
          <w:szCs w:val="22"/>
          <w:lang w:val="pl-PL"/>
        </w:rPr>
        <w:t>01.03.</w:t>
      </w:r>
      <w:r w:rsidRPr="00DE1B03">
        <w:rPr>
          <w:rFonts w:ascii="Calibri" w:hAnsi="Calibri" w:cs="Calibri"/>
          <w:b/>
          <w:color w:val="000000"/>
          <w:sz w:val="22"/>
          <w:szCs w:val="22"/>
        </w:rPr>
        <w:t>202</w:t>
      </w:r>
      <w:r w:rsidRPr="00DE1B03">
        <w:rPr>
          <w:rFonts w:ascii="Calibri" w:hAnsi="Calibri" w:cs="Calibri"/>
          <w:b/>
          <w:color w:val="000000"/>
          <w:sz w:val="22"/>
          <w:szCs w:val="22"/>
          <w:lang w:val="pl-PL"/>
        </w:rPr>
        <w:t>6</w:t>
      </w:r>
      <w:r w:rsidRPr="00DE1B03">
        <w:rPr>
          <w:rFonts w:ascii="Calibri" w:hAnsi="Calibri" w:cs="Calibri"/>
          <w:b/>
          <w:color w:val="000000"/>
          <w:sz w:val="22"/>
          <w:szCs w:val="22"/>
        </w:rPr>
        <w:t xml:space="preserve"> r. do 28</w:t>
      </w:r>
      <w:r w:rsidRPr="00DE1B03">
        <w:rPr>
          <w:rFonts w:ascii="Calibri" w:hAnsi="Calibri" w:cs="Calibri"/>
          <w:b/>
          <w:color w:val="000000"/>
          <w:sz w:val="22"/>
          <w:szCs w:val="22"/>
          <w:lang w:val="pl-PL"/>
        </w:rPr>
        <w:t>.02.</w:t>
      </w:r>
      <w:r w:rsidRPr="00DE1B03">
        <w:rPr>
          <w:rFonts w:ascii="Calibri" w:hAnsi="Calibri" w:cs="Calibri"/>
          <w:b/>
          <w:color w:val="000000"/>
          <w:sz w:val="22"/>
          <w:szCs w:val="22"/>
        </w:rPr>
        <w:t>202</w:t>
      </w:r>
      <w:r w:rsidRPr="00DE1B03">
        <w:rPr>
          <w:rFonts w:ascii="Calibri" w:hAnsi="Calibri" w:cs="Calibri"/>
          <w:b/>
          <w:color w:val="000000"/>
          <w:sz w:val="22"/>
          <w:szCs w:val="22"/>
          <w:lang w:val="pl-PL"/>
        </w:rPr>
        <w:t>9</w:t>
      </w:r>
      <w:r w:rsidRPr="00DE1B03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DE1B03">
        <w:rPr>
          <w:rFonts w:ascii="Calibri" w:hAnsi="Calibri" w:cs="Calibri"/>
          <w:b/>
          <w:sz w:val="22"/>
          <w:szCs w:val="22"/>
          <w:lang w:val="pl-PL"/>
        </w:rPr>
        <w:t xml:space="preserve">r. </w:t>
      </w:r>
      <w:r w:rsidRPr="00AF38AB">
        <w:rPr>
          <w:rFonts w:ascii="Calibri" w:hAnsi="Calibri" w:cs="Calibri"/>
          <w:sz w:val="22"/>
          <w:szCs w:val="22"/>
        </w:rPr>
        <w:t>z możliwością</w:t>
      </w:r>
      <w:r w:rsidRPr="00AF38AB">
        <w:rPr>
          <w:rFonts w:ascii="Calibri" w:hAnsi="Calibri" w:cs="Calibri"/>
          <w:sz w:val="22"/>
          <w:szCs w:val="22"/>
          <w:lang w:val="pl-PL"/>
        </w:rPr>
        <w:t xml:space="preserve"> wydłużenia terminu obowiązywania umowy o kolejne 12 miesięcy z miesięcznym terminem uprzedzenia Wynajmującego przez Najemcę. Umowa może zostać rozwiązana </w:t>
      </w:r>
      <w:r w:rsidRPr="00AF38AB">
        <w:rPr>
          <w:rFonts w:ascii="Calibri" w:hAnsi="Calibri" w:cs="Calibri"/>
          <w:sz w:val="22"/>
          <w:szCs w:val="22"/>
        </w:rPr>
        <w:t>przez każdą ze stron za miesięcznym okresem wypowiedzenia</w:t>
      </w:r>
      <w:r w:rsidRPr="00AF38AB">
        <w:rPr>
          <w:rFonts w:ascii="Calibri" w:hAnsi="Calibri" w:cs="Calibri"/>
          <w:sz w:val="22"/>
          <w:szCs w:val="22"/>
          <w:lang w:val="pl-PL"/>
        </w:rPr>
        <w:t>,</w:t>
      </w:r>
      <w:r w:rsidRPr="00AF38AB">
        <w:rPr>
          <w:rFonts w:ascii="Calibri" w:hAnsi="Calibri" w:cs="Calibri"/>
          <w:sz w:val="22"/>
          <w:szCs w:val="22"/>
        </w:rPr>
        <w:t xml:space="preserve"> przypadającym na koniec miesiąca kalendarzowego </w:t>
      </w:r>
      <w:r>
        <w:rPr>
          <w:rFonts w:ascii="Calibri" w:hAnsi="Calibri" w:cs="Calibri"/>
          <w:sz w:val="22"/>
          <w:szCs w:val="22"/>
        </w:rPr>
        <w:br/>
      </w:r>
      <w:r w:rsidRPr="00AF38AB">
        <w:rPr>
          <w:rFonts w:ascii="Calibri" w:hAnsi="Calibri" w:cs="Calibri"/>
          <w:sz w:val="22"/>
          <w:szCs w:val="22"/>
        </w:rPr>
        <w:t>w następujących przypadkach, jeżeli:</w:t>
      </w:r>
    </w:p>
    <w:p w:rsidR="00925924" w:rsidRPr="00332A60" w:rsidRDefault="00925924" w:rsidP="00925924">
      <w:pPr>
        <w:pStyle w:val="Zwykytekst"/>
        <w:numPr>
          <w:ilvl w:val="0"/>
          <w:numId w:val="16"/>
        </w:numPr>
        <w:tabs>
          <w:tab w:val="clear" w:pos="352"/>
        </w:tabs>
        <w:spacing w:line="240" w:lineRule="auto"/>
        <w:ind w:left="709"/>
        <w:rPr>
          <w:rFonts w:ascii="Calibri" w:hAnsi="Calibri" w:cs="Calibri"/>
          <w:sz w:val="22"/>
          <w:szCs w:val="22"/>
        </w:rPr>
      </w:pPr>
      <w:r w:rsidRPr="00332A60">
        <w:rPr>
          <w:rFonts w:ascii="Calibri" w:hAnsi="Calibri" w:cs="Calibri"/>
          <w:sz w:val="22"/>
          <w:szCs w:val="22"/>
          <w:lang w:val="pl-PL"/>
        </w:rPr>
        <w:t>Wynajmujący zdecyduje o podjęciu działalności w lokalu będącym przedmiotem najmu we własnym zakresie</w:t>
      </w:r>
    </w:p>
    <w:p w:rsidR="00925924" w:rsidRPr="00332A60" w:rsidRDefault="00925924" w:rsidP="00925924">
      <w:pPr>
        <w:pStyle w:val="Zwykytekst"/>
        <w:numPr>
          <w:ilvl w:val="0"/>
          <w:numId w:val="16"/>
        </w:numPr>
        <w:tabs>
          <w:tab w:val="clear" w:pos="352"/>
        </w:tabs>
        <w:spacing w:line="240" w:lineRule="auto"/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>Z</w:t>
      </w:r>
      <w:r w:rsidRPr="00332A60">
        <w:rPr>
          <w:rFonts w:ascii="Calibri" w:hAnsi="Calibri" w:cs="Calibri"/>
          <w:sz w:val="22"/>
          <w:szCs w:val="22"/>
        </w:rPr>
        <w:t>ostanie ogłoszona upadłość lub likwidacja firmy Najemcy</w:t>
      </w:r>
      <w:r w:rsidRPr="00332A60">
        <w:rPr>
          <w:rFonts w:ascii="Calibri" w:hAnsi="Calibri" w:cs="Calibri"/>
          <w:sz w:val="22"/>
          <w:szCs w:val="22"/>
          <w:lang w:val="pl-PL"/>
        </w:rPr>
        <w:t>.</w:t>
      </w:r>
    </w:p>
    <w:p w:rsidR="00925924" w:rsidRPr="00AF38AB" w:rsidRDefault="00925924" w:rsidP="00925924">
      <w:pPr>
        <w:pStyle w:val="Zwykytekst"/>
        <w:spacing w:line="240" w:lineRule="auto"/>
        <w:ind w:left="1174"/>
        <w:rPr>
          <w:rFonts w:ascii="Calibri" w:hAnsi="Calibri" w:cs="Calibri"/>
          <w:sz w:val="22"/>
          <w:szCs w:val="22"/>
          <w:lang w:val="pl-PL"/>
        </w:rPr>
      </w:pPr>
    </w:p>
    <w:p w:rsidR="00925924" w:rsidRPr="00AF38AB" w:rsidRDefault="00925924" w:rsidP="00925924">
      <w:pPr>
        <w:jc w:val="center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§ 10</w:t>
      </w:r>
    </w:p>
    <w:p w:rsidR="00925924" w:rsidRPr="00AF38AB" w:rsidRDefault="00925924" w:rsidP="00925924">
      <w:pPr>
        <w:numPr>
          <w:ilvl w:val="3"/>
          <w:numId w:val="4"/>
        </w:numPr>
        <w:tabs>
          <w:tab w:val="clear" w:pos="2512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Informacja o przetwarzaniu danych osobowych przez Wynajmującego znajduje się na jego stronie internetowej pod adresem </w:t>
      </w:r>
      <w:hyperlink r:id="rId5" w:history="1">
        <w:r w:rsidRPr="00AF38AB">
          <w:rPr>
            <w:rStyle w:val="Hipercze"/>
            <w:rFonts w:ascii="Calibri" w:hAnsi="Calibri" w:cs="Calibri"/>
            <w:sz w:val="22"/>
            <w:szCs w:val="22"/>
          </w:rPr>
          <w:t>https://muzeum.sacz.pl/ochrona-danych-osobowych/</w:t>
        </w:r>
      </w:hyperlink>
      <w:r w:rsidRPr="00AF38AB">
        <w:rPr>
          <w:rFonts w:ascii="Calibri" w:hAnsi="Calibri" w:cs="Calibri"/>
          <w:sz w:val="22"/>
          <w:szCs w:val="22"/>
        </w:rPr>
        <w:t>. Najemca oświadcza, iż zapoznał się z ww. informacją i jest ona dla niego w pełni zrozumiała.</w:t>
      </w:r>
    </w:p>
    <w:p w:rsidR="00925924" w:rsidRPr="00AF38AB" w:rsidRDefault="00925924" w:rsidP="00925924">
      <w:pPr>
        <w:numPr>
          <w:ilvl w:val="3"/>
          <w:numId w:val="4"/>
        </w:numPr>
        <w:tabs>
          <w:tab w:val="clear" w:pos="2512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  <w:shd w:val="clear" w:color="auto" w:fill="FFFFFF"/>
        </w:rPr>
        <w:t>Strony oświadczają, że wypełniły obowiązki informacyjne przewidziane w art. 13 lub art. 14 RODO wobec osób fizycznych, od których dane osobowe pozyskały bezpośrednio lub pośrednio w celu realizacji niniejszej umowy.</w:t>
      </w:r>
    </w:p>
    <w:p w:rsidR="00925924" w:rsidRPr="00AF38AB" w:rsidRDefault="00925924" w:rsidP="00925924">
      <w:pPr>
        <w:jc w:val="center"/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jc w:val="center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§ 11</w:t>
      </w:r>
    </w:p>
    <w:p w:rsidR="00925924" w:rsidRPr="00AF38AB" w:rsidRDefault="00925924" w:rsidP="00925924">
      <w:pPr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Wszelkie spory wynikające z realizacji niniejszej umowy rozstrzygane będą polubownie, </w:t>
      </w:r>
      <w:r w:rsidRPr="00AF38AB">
        <w:rPr>
          <w:rFonts w:ascii="Calibri" w:hAnsi="Calibri" w:cs="Calibri"/>
          <w:sz w:val="22"/>
          <w:szCs w:val="22"/>
        </w:rPr>
        <w:br/>
        <w:t>a w razie braku porozumienia właściwym będzie sąd powszechny właściwy dla siedziby Wynajmującego.</w:t>
      </w:r>
    </w:p>
    <w:p w:rsidR="00925924" w:rsidRPr="00AF38AB" w:rsidRDefault="00925924" w:rsidP="00925924">
      <w:pPr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jc w:val="center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§ 12</w:t>
      </w:r>
    </w:p>
    <w:p w:rsidR="00925924" w:rsidRPr="00AF38AB" w:rsidRDefault="00925924" w:rsidP="00925924">
      <w:pPr>
        <w:pStyle w:val="Zwykytekst"/>
        <w:numPr>
          <w:ilvl w:val="0"/>
          <w:numId w:val="10"/>
        </w:numPr>
        <w:tabs>
          <w:tab w:val="clear" w:pos="352"/>
        </w:tabs>
        <w:spacing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Wszelkie zmiany niniejszej umowy wymagają dla swojej ważności formy pisemnej chyba, </w:t>
      </w:r>
      <w:r>
        <w:rPr>
          <w:rFonts w:ascii="Calibri" w:hAnsi="Calibri" w:cs="Calibri"/>
          <w:sz w:val="22"/>
          <w:szCs w:val="22"/>
        </w:rPr>
        <w:br/>
      </w:r>
      <w:r w:rsidRPr="00AF38AB">
        <w:rPr>
          <w:rFonts w:ascii="Calibri" w:hAnsi="Calibri" w:cs="Calibri"/>
          <w:sz w:val="22"/>
          <w:szCs w:val="22"/>
        </w:rPr>
        <w:t>że</w:t>
      </w:r>
      <w:r w:rsidRPr="00AF38A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AF38AB">
        <w:rPr>
          <w:rFonts w:ascii="Calibri" w:hAnsi="Calibri" w:cs="Calibri"/>
          <w:sz w:val="22"/>
          <w:szCs w:val="22"/>
        </w:rPr>
        <w:t>niniejsza umowa stanowi inaczej.</w:t>
      </w:r>
    </w:p>
    <w:p w:rsidR="00925924" w:rsidRPr="00AF38AB" w:rsidRDefault="00925924" w:rsidP="00925924">
      <w:pPr>
        <w:pStyle w:val="Zwykytekst"/>
        <w:numPr>
          <w:ilvl w:val="0"/>
          <w:numId w:val="10"/>
        </w:numPr>
        <w:spacing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W sprawach nie uregulowanych niniejszą umową mają zastosowanie przepisy Kodeksu cywilnego.</w:t>
      </w:r>
    </w:p>
    <w:p w:rsidR="00925924" w:rsidRPr="00AF38AB" w:rsidRDefault="00925924" w:rsidP="00925924">
      <w:pPr>
        <w:jc w:val="center"/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jc w:val="center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§ 13</w:t>
      </w:r>
    </w:p>
    <w:p w:rsidR="00925924" w:rsidRPr="00AF38AB" w:rsidRDefault="00925924" w:rsidP="00925924">
      <w:pPr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Umowę sporządzono w trzech jednobrzmiących egzemplarzach, dwa egzemplarze dla Wynajmującego oraz jeden dla Najemcy. </w:t>
      </w:r>
    </w:p>
    <w:p w:rsidR="00925924" w:rsidRPr="00AF38AB" w:rsidRDefault="00925924" w:rsidP="00925924">
      <w:pPr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rPr>
          <w:rFonts w:ascii="Calibri" w:hAnsi="Calibri" w:cs="Calibri"/>
          <w:sz w:val="22"/>
          <w:szCs w:val="22"/>
        </w:rPr>
      </w:pPr>
    </w:p>
    <w:p w:rsidR="00925924" w:rsidRPr="00AF38AB" w:rsidRDefault="00925924" w:rsidP="00925924">
      <w:pPr>
        <w:ind w:firstLine="357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Wynajmujący :</w:t>
      </w:r>
      <w:r w:rsidRPr="00AF38AB">
        <w:rPr>
          <w:rFonts w:ascii="Calibri" w:hAnsi="Calibri" w:cs="Calibri"/>
          <w:sz w:val="22"/>
          <w:szCs w:val="22"/>
        </w:rPr>
        <w:tab/>
      </w:r>
      <w:r w:rsidRPr="00AF38AB">
        <w:rPr>
          <w:rFonts w:ascii="Calibri" w:hAnsi="Calibri" w:cs="Calibri"/>
          <w:sz w:val="22"/>
          <w:szCs w:val="22"/>
        </w:rPr>
        <w:tab/>
      </w:r>
      <w:r w:rsidRPr="00AF38AB">
        <w:rPr>
          <w:rFonts w:ascii="Calibri" w:hAnsi="Calibri" w:cs="Calibri"/>
          <w:sz w:val="22"/>
          <w:szCs w:val="22"/>
        </w:rPr>
        <w:tab/>
      </w:r>
      <w:r w:rsidRPr="00AF38AB">
        <w:rPr>
          <w:rFonts w:ascii="Calibri" w:hAnsi="Calibri" w:cs="Calibri"/>
          <w:sz w:val="22"/>
          <w:szCs w:val="22"/>
        </w:rPr>
        <w:tab/>
      </w:r>
      <w:r w:rsidRPr="00AF38AB">
        <w:rPr>
          <w:rFonts w:ascii="Calibri" w:hAnsi="Calibri" w:cs="Calibri"/>
          <w:sz w:val="22"/>
          <w:szCs w:val="22"/>
        </w:rPr>
        <w:tab/>
      </w:r>
      <w:r w:rsidRPr="00AF38AB">
        <w:rPr>
          <w:rFonts w:ascii="Calibri" w:hAnsi="Calibri" w:cs="Calibri"/>
          <w:sz w:val="22"/>
          <w:szCs w:val="22"/>
        </w:rPr>
        <w:tab/>
      </w:r>
      <w:r w:rsidRPr="00AF38AB">
        <w:rPr>
          <w:rFonts w:ascii="Calibri" w:hAnsi="Calibri" w:cs="Calibri"/>
          <w:sz w:val="22"/>
          <w:szCs w:val="22"/>
        </w:rPr>
        <w:tab/>
      </w:r>
      <w:r w:rsidRPr="00AF38AB">
        <w:rPr>
          <w:rFonts w:ascii="Calibri" w:hAnsi="Calibri" w:cs="Calibri"/>
          <w:sz w:val="22"/>
          <w:szCs w:val="22"/>
        </w:rPr>
        <w:tab/>
        <w:t xml:space="preserve">Najemca : </w:t>
      </w:r>
      <w:r w:rsidRPr="00AF38AB">
        <w:rPr>
          <w:rFonts w:ascii="Calibri" w:hAnsi="Calibri" w:cs="Calibri"/>
          <w:sz w:val="22"/>
          <w:szCs w:val="22"/>
        </w:rPr>
        <w:tab/>
      </w:r>
    </w:p>
    <w:p w:rsidR="00925924" w:rsidRPr="00AF38AB" w:rsidRDefault="00925924" w:rsidP="00925924">
      <w:pPr>
        <w:rPr>
          <w:rFonts w:ascii="Calibri" w:hAnsi="Calibri" w:cs="Calibri"/>
          <w:sz w:val="22"/>
          <w:szCs w:val="22"/>
        </w:rPr>
      </w:pPr>
    </w:p>
    <w:p w:rsidR="00403437" w:rsidRPr="00925924" w:rsidRDefault="00403437" w:rsidP="00925924"/>
    <w:sectPr w:rsidR="00403437" w:rsidRPr="00925924" w:rsidSect="00403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7609B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10016B3"/>
    <w:multiLevelType w:val="hybridMultilevel"/>
    <w:tmpl w:val="B30AFC2C"/>
    <w:name w:val="WW8Num182222"/>
    <w:lvl w:ilvl="0" w:tplc="CC6614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5579"/>
    <w:multiLevelType w:val="hybridMultilevel"/>
    <w:tmpl w:val="347251DE"/>
    <w:lvl w:ilvl="0" w:tplc="397809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8127F"/>
    <w:multiLevelType w:val="hybridMultilevel"/>
    <w:tmpl w:val="B1661074"/>
    <w:lvl w:ilvl="0" w:tplc="95C4FB8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B6AD5"/>
    <w:multiLevelType w:val="multilevel"/>
    <w:tmpl w:val="A5C866E6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ascii="Calibri" w:eastAsia="Times New Roman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5">
    <w:nsid w:val="15F17A15"/>
    <w:multiLevelType w:val="hybridMultilevel"/>
    <w:tmpl w:val="EB9C756A"/>
    <w:lvl w:ilvl="0" w:tplc="F97251F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B4A89"/>
    <w:multiLevelType w:val="multilevel"/>
    <w:tmpl w:val="F880C99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03E4C07"/>
    <w:multiLevelType w:val="multilevel"/>
    <w:tmpl w:val="3B1AE10E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967E66"/>
    <w:multiLevelType w:val="hybridMultilevel"/>
    <w:tmpl w:val="664C0B74"/>
    <w:lvl w:ilvl="0" w:tplc="BB2AD1FA">
      <w:start w:val="1"/>
      <w:numFmt w:val="lowerLetter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CD7241"/>
    <w:multiLevelType w:val="hybridMultilevel"/>
    <w:tmpl w:val="08225830"/>
    <w:lvl w:ilvl="0" w:tplc="9A16B3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43B10"/>
    <w:multiLevelType w:val="hybridMultilevel"/>
    <w:tmpl w:val="419C7BAC"/>
    <w:name w:val="WW8Num1822222"/>
    <w:lvl w:ilvl="0" w:tplc="AE94F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A66AF"/>
    <w:multiLevelType w:val="multilevel"/>
    <w:tmpl w:val="45786A32"/>
    <w:name w:val="WW8Num1822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ascii="Calibri" w:eastAsia="Times New Roman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12">
    <w:nsid w:val="69971E16"/>
    <w:multiLevelType w:val="hybridMultilevel"/>
    <w:tmpl w:val="CE040C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E48322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 w:tplc="7A6A99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 w:tplc="397809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3F46E6F0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 w:tplc="5D70FE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 w:tplc="A322C702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D2161B6"/>
    <w:multiLevelType w:val="multilevel"/>
    <w:tmpl w:val="8CBECE36"/>
    <w:lvl w:ilvl="0">
      <w:start w:val="1"/>
      <w:numFmt w:val="lowerLetter"/>
      <w:lvlText w:val="%1."/>
      <w:lvlJc w:val="left"/>
      <w:pPr>
        <w:tabs>
          <w:tab w:val="num" w:pos="352"/>
        </w:tabs>
        <w:ind w:left="352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14">
    <w:nsid w:val="71CD050C"/>
    <w:multiLevelType w:val="multilevel"/>
    <w:tmpl w:val="AA2E4140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F50E0F"/>
    <w:multiLevelType w:val="hybridMultilevel"/>
    <w:tmpl w:val="249607D8"/>
    <w:lvl w:ilvl="0" w:tplc="28A827CC">
      <w:start w:val="1"/>
      <w:numFmt w:val="lowerLetter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1"/>
  </w:num>
  <w:num w:numId="5">
    <w:abstractNumId w:val="6"/>
  </w:num>
  <w:num w:numId="6">
    <w:abstractNumId w:val="3"/>
  </w:num>
  <w:num w:numId="7">
    <w:abstractNumId w:val="15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14"/>
  </w:num>
  <w:num w:numId="13">
    <w:abstractNumId w:val="1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31725B"/>
    <w:rsid w:val="0031725B"/>
    <w:rsid w:val="00403437"/>
    <w:rsid w:val="0092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1725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Nagwek2">
    <w:name w:val="heading 2"/>
    <w:basedOn w:val="Normalny"/>
    <w:link w:val="Nagwek2Znak"/>
    <w:qFormat/>
    <w:rsid w:val="0031725B"/>
    <w:pPr>
      <w:pBdr>
        <w:bottom w:val="single" w:sz="6" w:space="4" w:color="BBBBBB"/>
        <w:right w:val="single" w:sz="6" w:space="4" w:color="BBBBBB"/>
      </w:pBdr>
      <w:shd w:val="clear" w:color="auto" w:fill="D6E7EF"/>
      <w:outlineLvl w:val="1"/>
    </w:pPr>
    <w:rPr>
      <w:b/>
      <w:bCs/>
      <w:color w:val="005371"/>
      <w:sz w:val="16"/>
      <w:szCs w:val="16"/>
      <w:lang/>
    </w:rPr>
  </w:style>
  <w:style w:type="paragraph" w:styleId="Nagwek3">
    <w:name w:val="heading 3"/>
    <w:basedOn w:val="Normalny"/>
    <w:next w:val="Normalny"/>
    <w:link w:val="Nagwek3Znak"/>
    <w:qFormat/>
    <w:rsid w:val="0031725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Nagwek5">
    <w:name w:val="heading 5"/>
    <w:basedOn w:val="Normalny"/>
    <w:next w:val="Normalny"/>
    <w:link w:val="Nagwek5Znak"/>
    <w:qFormat/>
    <w:rsid w:val="0031725B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725B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1725B"/>
    <w:rPr>
      <w:rFonts w:ascii="Times New Roman" w:eastAsia="Times New Roman" w:hAnsi="Times New Roman" w:cs="Times New Roman"/>
      <w:b/>
      <w:bCs/>
      <w:color w:val="005371"/>
      <w:sz w:val="16"/>
      <w:szCs w:val="16"/>
      <w:shd w:val="clear" w:color="auto" w:fill="D6E7EF"/>
      <w:lang w:eastAsia="pl-PL"/>
    </w:rPr>
  </w:style>
  <w:style w:type="character" w:customStyle="1" w:styleId="Nagwek3Znak">
    <w:name w:val="Nagłówek 3 Znak"/>
    <w:basedOn w:val="Domylnaczcionkaakapitu"/>
    <w:link w:val="Nagwek3"/>
    <w:rsid w:val="0031725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31725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31725B"/>
    <w:pPr>
      <w:spacing w:after="120" w:line="480" w:lineRule="auto"/>
      <w:ind w:left="283"/>
    </w:pPr>
    <w:rPr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72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1725B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72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9">
    <w:name w:val="Tekst treści (9)"/>
    <w:rsid w:val="0031725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545B63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25924"/>
    <w:pPr>
      <w:spacing w:after="120"/>
    </w:pPr>
    <w:rPr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59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925924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925924"/>
    <w:pPr>
      <w:spacing w:line="276" w:lineRule="auto"/>
      <w:ind w:left="357" w:hanging="357"/>
      <w:jc w:val="both"/>
    </w:pPr>
    <w:rPr>
      <w:rFonts w:ascii="Courier New" w:hAnsi="Courier New"/>
      <w:sz w:val="20"/>
      <w:szCs w:val="20"/>
      <w:lang/>
    </w:rPr>
  </w:style>
  <w:style w:type="character" w:customStyle="1" w:styleId="ZwykytekstZnak">
    <w:name w:val="Zwykły tekst Znak"/>
    <w:basedOn w:val="Domylnaczcionkaakapitu"/>
    <w:link w:val="Zwykytekst"/>
    <w:rsid w:val="00925924"/>
    <w:rPr>
      <w:rFonts w:ascii="Courier New" w:eastAsia="Times New Roman" w:hAnsi="Courier New" w:cs="Times New Roman"/>
      <w:sz w:val="20"/>
      <w:szCs w:val="20"/>
      <w:lang/>
    </w:rPr>
  </w:style>
  <w:style w:type="paragraph" w:styleId="Bezodstpw">
    <w:name w:val="No Spacing"/>
    <w:uiPriority w:val="1"/>
    <w:qFormat/>
    <w:rsid w:val="00925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zeum.sacz.pl/ochrona-danych-osobowy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1532</Words>
  <Characters>9196</Characters>
  <Application>Microsoft Office Word</Application>
  <DocSecurity>0</DocSecurity>
  <Lines>76</Lines>
  <Paragraphs>21</Paragraphs>
  <ScaleCrop>false</ScaleCrop>
  <Company/>
  <LinksUpToDate>false</LinksUpToDate>
  <CharactersWithSpaces>10707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jkurzeja</dc:creator>
  <cp:lastModifiedBy>jkurzeja</cp:lastModifiedBy>
  <cp:revision>2</cp:revision>
  <dcterms:created xsi:type="dcterms:W3CDTF">2026-02-19T10:32:00Z</dcterms:created>
  <dcterms:modified xsi:type="dcterms:W3CDTF">2026-02-19T10:32:00Z</dcterms:modified>
</cp:coreProperties>
</file>